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06" w:rsidRDefault="00C21B06" w:rsidP="00C21B06">
      <w:pPr>
        <w:spacing w:line="360" w:lineRule="auto"/>
        <w:jc w:val="both"/>
        <w:rPr>
          <w:rFonts w:ascii="Arial" w:hAnsi="Arial" w:cs="Arial"/>
        </w:rPr>
      </w:pPr>
    </w:p>
    <w:p w:rsidR="00C21B06" w:rsidRDefault="00C21B06" w:rsidP="00C21B06">
      <w:pPr>
        <w:spacing w:line="360" w:lineRule="auto"/>
        <w:jc w:val="both"/>
        <w:rPr>
          <w:rFonts w:ascii="Arial" w:hAnsi="Arial" w:cs="Arial"/>
        </w:rPr>
      </w:pPr>
    </w:p>
    <w:p w:rsidR="00C21B06" w:rsidRDefault="00C21B06" w:rsidP="00C21B06">
      <w:pPr>
        <w:spacing w:line="360" w:lineRule="auto"/>
        <w:jc w:val="both"/>
        <w:rPr>
          <w:rFonts w:ascii="Arial" w:hAnsi="Arial" w:cs="Arial"/>
        </w:rPr>
      </w:pPr>
    </w:p>
    <w:p w:rsidR="00C21B06" w:rsidRDefault="0008678B" w:rsidP="00C21B06">
      <w:pPr>
        <w:spacing w:line="360" w:lineRule="auto"/>
        <w:jc w:val="both"/>
        <w:rPr>
          <w:rFonts w:ascii="Arial" w:hAnsi="Arial" w:cs="Arial"/>
        </w:rPr>
      </w:pPr>
      <w:r w:rsidRPr="00C21B06">
        <w:rPr>
          <w:rFonts w:ascii="Arial" w:hAnsi="Arial" w:cs="Arial"/>
        </w:rPr>
        <w:t>ΕΛΛΗΝΙΚΗ ΔΗΜΟΚΡΑΤΙΑ</w:t>
      </w:r>
      <w:r w:rsidR="00C21B06">
        <w:rPr>
          <w:rFonts w:ascii="Arial" w:hAnsi="Arial" w:cs="Arial"/>
        </w:rPr>
        <w:t xml:space="preserve">                                                    Λάρισα </w:t>
      </w:r>
      <w:r w:rsidR="00D07B71">
        <w:rPr>
          <w:rFonts w:ascii="Arial" w:hAnsi="Arial" w:cs="Arial"/>
        </w:rPr>
        <w:t>28.4.</w:t>
      </w:r>
      <w:r w:rsidR="00C21B06">
        <w:rPr>
          <w:rFonts w:ascii="Arial" w:hAnsi="Arial" w:cs="Arial"/>
        </w:rPr>
        <w:t>2020</w:t>
      </w:r>
    </w:p>
    <w:p w:rsidR="0008678B" w:rsidRPr="00C21B06" w:rsidRDefault="0008678B" w:rsidP="00C21B06">
      <w:pPr>
        <w:spacing w:line="360" w:lineRule="auto"/>
        <w:jc w:val="both"/>
        <w:rPr>
          <w:rFonts w:ascii="Arial" w:hAnsi="Arial" w:cs="Arial"/>
        </w:rPr>
      </w:pPr>
      <w:r w:rsidRPr="00C21B06">
        <w:rPr>
          <w:rFonts w:ascii="Arial" w:hAnsi="Arial" w:cs="Arial"/>
        </w:rPr>
        <w:t xml:space="preserve">ΕΙΡΗΝΟΔΙΚΕΙΟ </w:t>
      </w:r>
      <w:r w:rsidR="00C21B06">
        <w:rPr>
          <w:rFonts w:ascii="Arial" w:hAnsi="Arial" w:cs="Arial"/>
        </w:rPr>
        <w:t>ΛΑΡΙΣΑΣ                                                      Αριθμ.πρωτ.</w:t>
      </w:r>
      <w:r w:rsidR="00A1674B">
        <w:rPr>
          <w:rFonts w:ascii="Arial" w:hAnsi="Arial" w:cs="Arial"/>
        </w:rPr>
        <w:t>123</w:t>
      </w:r>
    </w:p>
    <w:p w:rsidR="0008678B" w:rsidRPr="00C21B06" w:rsidRDefault="00C21B06" w:rsidP="00C21B06">
      <w:pPr>
        <w:spacing w:line="360" w:lineRule="auto"/>
        <w:jc w:val="both"/>
        <w:rPr>
          <w:rFonts w:ascii="Arial" w:hAnsi="Arial" w:cs="Arial"/>
        </w:rPr>
      </w:pPr>
      <w:r>
        <w:rPr>
          <w:rFonts w:ascii="Arial" w:hAnsi="Arial" w:cs="Arial"/>
        </w:rPr>
        <w:t xml:space="preserve">                               </w:t>
      </w:r>
    </w:p>
    <w:p w:rsidR="0008678B" w:rsidRPr="0017443C" w:rsidRDefault="0017443C" w:rsidP="00C21B06">
      <w:pPr>
        <w:spacing w:line="360" w:lineRule="auto"/>
        <w:jc w:val="both"/>
        <w:rPr>
          <w:rFonts w:ascii="Arial" w:hAnsi="Arial" w:cs="Arial"/>
        </w:rPr>
      </w:pPr>
      <w:r w:rsidRPr="0017443C">
        <w:rPr>
          <w:rFonts w:ascii="Arial" w:hAnsi="Arial" w:cs="Arial"/>
        </w:rPr>
        <w:t xml:space="preserve">                                                          </w:t>
      </w:r>
      <w:r>
        <w:rPr>
          <w:rFonts w:ascii="Arial" w:hAnsi="Arial" w:cs="Arial"/>
        </w:rPr>
        <w:t>ΠΡΟΣ: Τον Δικηγορικό Σύλλογο Λάρισας</w:t>
      </w:r>
    </w:p>
    <w:p w:rsidR="0017443C" w:rsidRDefault="0017443C" w:rsidP="000E029F">
      <w:pPr>
        <w:tabs>
          <w:tab w:val="center" w:pos="4578"/>
        </w:tabs>
        <w:spacing w:line="360" w:lineRule="auto"/>
        <w:ind w:firstLine="851"/>
        <w:jc w:val="both"/>
        <w:rPr>
          <w:rFonts w:ascii="Arial" w:hAnsi="Arial" w:cs="Arial"/>
        </w:rPr>
      </w:pPr>
    </w:p>
    <w:p w:rsidR="0017443C" w:rsidRDefault="0017443C" w:rsidP="000E029F">
      <w:pPr>
        <w:tabs>
          <w:tab w:val="center" w:pos="4578"/>
        </w:tabs>
        <w:spacing w:line="360" w:lineRule="auto"/>
        <w:ind w:firstLine="851"/>
        <w:jc w:val="both"/>
        <w:rPr>
          <w:rFonts w:ascii="Arial" w:hAnsi="Arial" w:cs="Arial"/>
        </w:rPr>
      </w:pPr>
    </w:p>
    <w:p w:rsidR="00345D70" w:rsidRDefault="008C29E5" w:rsidP="000E029F">
      <w:pPr>
        <w:tabs>
          <w:tab w:val="center" w:pos="4578"/>
        </w:tabs>
        <w:spacing w:line="360" w:lineRule="auto"/>
        <w:ind w:firstLine="851"/>
        <w:jc w:val="both"/>
        <w:rPr>
          <w:rFonts w:ascii="Arial" w:hAnsi="Arial" w:cs="Arial"/>
          <w:bCs/>
        </w:rPr>
      </w:pPr>
      <w:r>
        <w:rPr>
          <w:rFonts w:ascii="Arial" w:hAnsi="Arial" w:cs="Arial"/>
        </w:rPr>
        <w:t>Ε</w:t>
      </w:r>
      <w:r w:rsidR="00D07B71">
        <w:rPr>
          <w:rFonts w:ascii="Arial" w:hAnsi="Arial" w:cs="Arial"/>
        </w:rPr>
        <w:t>νόψει</w:t>
      </w:r>
      <w:r w:rsidR="0008678B" w:rsidRPr="00C21B06">
        <w:rPr>
          <w:rFonts w:ascii="Arial" w:hAnsi="Arial" w:cs="Arial"/>
          <w:bCs/>
        </w:rPr>
        <w:t xml:space="preserve"> </w:t>
      </w:r>
      <w:r w:rsidR="00B95DE7">
        <w:rPr>
          <w:rFonts w:ascii="Arial" w:hAnsi="Arial" w:cs="Arial"/>
          <w:bCs/>
        </w:rPr>
        <w:t xml:space="preserve">του άρθρ. 17 ν. 4684/2020 και </w:t>
      </w:r>
      <w:r w:rsidR="0008678B" w:rsidRPr="00C21B06">
        <w:rPr>
          <w:rFonts w:ascii="Arial" w:hAnsi="Arial" w:cs="Arial"/>
          <w:bCs/>
        </w:rPr>
        <w:t>τη</w:t>
      </w:r>
      <w:r w:rsidR="00D07B71">
        <w:rPr>
          <w:rFonts w:ascii="Arial" w:hAnsi="Arial" w:cs="Arial"/>
          <w:bCs/>
        </w:rPr>
        <w:t>ς</w:t>
      </w:r>
      <w:r w:rsidR="0008678B" w:rsidRPr="00C21B06">
        <w:rPr>
          <w:rFonts w:ascii="Arial" w:hAnsi="Arial" w:cs="Arial"/>
          <w:bCs/>
        </w:rPr>
        <w:t xml:space="preserve"> </w:t>
      </w:r>
      <w:proofErr w:type="spellStart"/>
      <w:r>
        <w:rPr>
          <w:rFonts w:ascii="Arial" w:hAnsi="Arial" w:cs="Arial"/>
          <w:bCs/>
        </w:rPr>
        <w:t>υπ΄</w:t>
      </w:r>
      <w:proofErr w:type="spellEnd"/>
      <w:r w:rsidR="00D55957">
        <w:rPr>
          <w:rFonts w:ascii="Arial" w:hAnsi="Arial" w:cs="Arial"/>
          <w:bCs/>
        </w:rPr>
        <w:t xml:space="preserve"> </w:t>
      </w:r>
      <w:proofErr w:type="spellStart"/>
      <w:r w:rsidR="0008678B" w:rsidRPr="00C21B06">
        <w:rPr>
          <w:rFonts w:ascii="Arial" w:hAnsi="Arial" w:cs="Arial"/>
          <w:bCs/>
        </w:rPr>
        <w:t>αριθμ</w:t>
      </w:r>
      <w:proofErr w:type="spellEnd"/>
      <w:r>
        <w:rPr>
          <w:rFonts w:ascii="Arial" w:hAnsi="Arial" w:cs="Arial"/>
          <w:bCs/>
        </w:rPr>
        <w:t>.</w:t>
      </w:r>
      <w:r w:rsidR="0008678B" w:rsidRPr="00C21B06">
        <w:rPr>
          <w:rFonts w:ascii="Arial" w:hAnsi="Arial" w:cs="Arial"/>
          <w:bCs/>
        </w:rPr>
        <w:t xml:space="preserve"> </w:t>
      </w:r>
      <w:r w:rsidR="0008678B" w:rsidRPr="008C29E5">
        <w:rPr>
          <w:rFonts w:ascii="Arial" w:hAnsi="Arial" w:cs="Arial"/>
        </w:rPr>
        <w:t xml:space="preserve">Δ1α/ΓΠ.οικ </w:t>
      </w:r>
      <w:r w:rsidR="00D07B71">
        <w:rPr>
          <w:rFonts w:ascii="Arial" w:hAnsi="Arial" w:cs="Arial"/>
        </w:rPr>
        <w:t>26804</w:t>
      </w:r>
      <w:r w:rsidR="0008678B" w:rsidRPr="008C29E5">
        <w:rPr>
          <w:rFonts w:ascii="Arial" w:hAnsi="Arial" w:cs="Arial"/>
        </w:rPr>
        <w:t>/</w:t>
      </w:r>
      <w:r w:rsidR="00D07B71">
        <w:rPr>
          <w:rFonts w:ascii="Arial" w:hAnsi="Arial" w:cs="Arial"/>
        </w:rPr>
        <w:t>25.4.</w:t>
      </w:r>
      <w:r w:rsidR="0008678B" w:rsidRPr="008C29E5">
        <w:rPr>
          <w:rFonts w:ascii="Arial" w:hAnsi="Arial" w:cs="Arial"/>
        </w:rPr>
        <w:t xml:space="preserve">2020 </w:t>
      </w:r>
      <w:r w:rsidR="00D55957">
        <w:rPr>
          <w:rFonts w:ascii="Arial" w:hAnsi="Arial" w:cs="Arial"/>
        </w:rPr>
        <w:t xml:space="preserve"> </w:t>
      </w:r>
      <w:r w:rsidR="0008678B" w:rsidRPr="008C29E5">
        <w:rPr>
          <w:rFonts w:ascii="Arial" w:hAnsi="Arial" w:cs="Arial"/>
        </w:rPr>
        <w:t>απόφαση</w:t>
      </w:r>
      <w:r w:rsidR="00B95DE7">
        <w:rPr>
          <w:rFonts w:ascii="Arial" w:hAnsi="Arial" w:cs="Arial"/>
        </w:rPr>
        <w:t>ς</w:t>
      </w:r>
      <w:r w:rsidR="0008678B" w:rsidRPr="008C29E5">
        <w:rPr>
          <w:rFonts w:ascii="Arial" w:hAnsi="Arial" w:cs="Arial"/>
        </w:rPr>
        <w:t xml:space="preserve"> των Υπουργών Εθνικής Άμυνας, Υγείας και Δικαιοσύνης</w:t>
      </w:r>
      <w:r w:rsidR="0008678B" w:rsidRPr="00C21B06">
        <w:rPr>
          <w:rFonts w:ascii="Arial" w:hAnsi="Arial" w:cs="Arial"/>
          <w:bCs/>
        </w:rPr>
        <w:t xml:space="preserve">  </w:t>
      </w:r>
      <w:r>
        <w:rPr>
          <w:rFonts w:ascii="Arial" w:hAnsi="Arial" w:cs="Arial"/>
          <w:bCs/>
        </w:rPr>
        <w:t>γνωστοποιούμε τα κάτωθι:</w:t>
      </w:r>
      <w:r w:rsidR="00245708">
        <w:rPr>
          <w:rFonts w:ascii="Arial" w:hAnsi="Arial" w:cs="Arial"/>
          <w:bCs/>
        </w:rPr>
        <w:t xml:space="preserve"> </w:t>
      </w:r>
    </w:p>
    <w:p w:rsidR="00421AC8" w:rsidRDefault="009944D6" w:rsidP="009944D6">
      <w:pPr>
        <w:pStyle w:val="Web"/>
        <w:shd w:val="clear" w:color="auto" w:fill="F8F8F8"/>
        <w:spacing w:before="150" w:beforeAutospacing="0" w:after="150" w:afterAutospacing="0" w:line="360" w:lineRule="auto"/>
        <w:jc w:val="both"/>
        <w:textAlignment w:val="baseline"/>
        <w:rPr>
          <w:rFonts w:ascii="Arial" w:hAnsi="Arial" w:cs="Arial"/>
          <w:color w:val="333333"/>
        </w:rPr>
      </w:pPr>
      <w:r w:rsidRPr="009944D6">
        <w:rPr>
          <w:rFonts w:ascii="Arial" w:hAnsi="Arial" w:cs="Arial"/>
          <w:color w:val="333333"/>
        </w:rPr>
        <w:t>1) Θα συζητούνται συναινετικές προσημειώσεις υποθήκης, με έγγραφη διαδικασία, σύμφωνα με το άρθρο 17 του ν. 4864/2020</w:t>
      </w:r>
      <w:r w:rsidR="00421AC8">
        <w:rPr>
          <w:rFonts w:ascii="Arial" w:hAnsi="Arial" w:cs="Arial"/>
          <w:color w:val="333333"/>
        </w:rPr>
        <w:t xml:space="preserve">. </w:t>
      </w:r>
    </w:p>
    <w:p w:rsidR="009944D6" w:rsidRPr="009944D6" w:rsidRDefault="009944D6" w:rsidP="009944D6">
      <w:pPr>
        <w:pStyle w:val="Web"/>
        <w:shd w:val="clear" w:color="auto" w:fill="F8F8F8"/>
        <w:spacing w:before="150" w:beforeAutospacing="0" w:after="150" w:afterAutospacing="0" w:line="360" w:lineRule="auto"/>
        <w:jc w:val="both"/>
        <w:textAlignment w:val="baseline"/>
        <w:rPr>
          <w:rFonts w:ascii="Arial" w:hAnsi="Arial" w:cs="Arial"/>
          <w:color w:val="333333"/>
        </w:rPr>
      </w:pPr>
      <w:r w:rsidRPr="009944D6">
        <w:rPr>
          <w:rFonts w:ascii="Arial" w:hAnsi="Arial" w:cs="Arial"/>
          <w:color w:val="333333"/>
        </w:rPr>
        <w:t xml:space="preserve"> </w:t>
      </w:r>
      <w:r w:rsidR="00421AC8">
        <w:rPr>
          <w:rFonts w:ascii="Arial" w:hAnsi="Arial" w:cs="Arial"/>
          <w:color w:val="333333"/>
        </w:rPr>
        <w:t xml:space="preserve">2) </w:t>
      </w:r>
      <w:r w:rsidRPr="009944D6">
        <w:rPr>
          <w:rFonts w:ascii="Arial" w:hAnsi="Arial" w:cs="Arial"/>
          <w:color w:val="333333"/>
        </w:rPr>
        <w:t xml:space="preserve">Θα πραγματοποιούνται δίκες ασφαλιστικών μέτρων που έχουν ως αντικείμενο εγγυοδοσία, εγγραφή ή εξάλειψη ή μεταρρύθμιση προσημείωσης υποθήκης, συντηρητικής κατάσχεσης κινητής ή ακίνητης περιουσίας, δικαστική μεσεγγύηση, σφράγιση, αποσφράγιση, απογραφή και δημόσια κατάθεση, κατά τα άρθρα 737, 738 </w:t>
      </w:r>
      <w:proofErr w:type="spellStart"/>
      <w:r w:rsidRPr="009944D6">
        <w:rPr>
          <w:rFonts w:ascii="Arial" w:hAnsi="Arial" w:cs="Arial"/>
          <w:color w:val="333333"/>
        </w:rPr>
        <w:t>ΚΠολΔ</w:t>
      </w:r>
      <w:proofErr w:type="spellEnd"/>
      <w:r w:rsidRPr="009944D6">
        <w:rPr>
          <w:rFonts w:ascii="Arial" w:hAnsi="Arial" w:cs="Arial"/>
          <w:color w:val="333333"/>
        </w:rPr>
        <w:t xml:space="preserve">, Ευρωπαϊκή Διαταγή δέσμευσης λογαριασμού, </w:t>
      </w:r>
      <w:proofErr w:type="spellStart"/>
      <w:r w:rsidRPr="009944D6">
        <w:rPr>
          <w:rFonts w:ascii="Arial" w:hAnsi="Arial" w:cs="Arial"/>
          <w:color w:val="333333"/>
        </w:rPr>
        <w:t>κατ΄</w:t>
      </w:r>
      <w:proofErr w:type="spellEnd"/>
      <w:r w:rsidRPr="009944D6">
        <w:rPr>
          <w:rFonts w:ascii="Arial" w:hAnsi="Arial" w:cs="Arial"/>
          <w:color w:val="333333"/>
        </w:rPr>
        <w:t xml:space="preserve"> άρθρο 738Α </w:t>
      </w:r>
      <w:proofErr w:type="spellStart"/>
      <w:r w:rsidRPr="009944D6">
        <w:rPr>
          <w:rFonts w:ascii="Arial" w:hAnsi="Arial" w:cs="Arial"/>
          <w:color w:val="333333"/>
        </w:rPr>
        <w:t>ΚΠολΔ</w:t>
      </w:r>
      <w:proofErr w:type="spellEnd"/>
      <w:r w:rsidRPr="009944D6">
        <w:rPr>
          <w:rFonts w:ascii="Arial" w:hAnsi="Arial" w:cs="Arial"/>
          <w:color w:val="333333"/>
        </w:rPr>
        <w:t xml:space="preserve">, οι ανακλήσεις αυτών, καθώς και οι σχετικές με αυτές διαφορές του άρθρου 702 </w:t>
      </w:r>
      <w:proofErr w:type="spellStart"/>
      <w:r w:rsidRPr="009944D6">
        <w:rPr>
          <w:rFonts w:ascii="Arial" w:hAnsi="Arial" w:cs="Arial"/>
          <w:color w:val="333333"/>
        </w:rPr>
        <w:t>ΚΠολΔ</w:t>
      </w:r>
      <w:proofErr w:type="spellEnd"/>
      <w:r w:rsidRPr="009944D6">
        <w:rPr>
          <w:rFonts w:ascii="Arial" w:hAnsi="Arial" w:cs="Arial"/>
          <w:color w:val="333333"/>
        </w:rPr>
        <w:t>.</w:t>
      </w:r>
    </w:p>
    <w:p w:rsidR="001F2C50" w:rsidRDefault="009944D6" w:rsidP="009944D6">
      <w:pPr>
        <w:pStyle w:val="Web"/>
        <w:shd w:val="clear" w:color="auto" w:fill="F8F8F8"/>
        <w:spacing w:before="150" w:beforeAutospacing="0" w:after="150" w:afterAutospacing="0" w:line="360" w:lineRule="auto"/>
        <w:jc w:val="both"/>
        <w:textAlignment w:val="baseline"/>
        <w:rPr>
          <w:rFonts w:ascii="Arial" w:hAnsi="Arial" w:cs="Arial"/>
          <w:color w:val="333333"/>
        </w:rPr>
      </w:pPr>
      <w:r w:rsidRPr="009944D6">
        <w:rPr>
          <w:rFonts w:ascii="Arial" w:hAnsi="Arial" w:cs="Arial"/>
          <w:color w:val="333333"/>
        </w:rPr>
        <w:t xml:space="preserve">3) Θα χορηγούνται ή θα ανακαλούνται προσωρινές διαταγές χωρίς κλήτευση του </w:t>
      </w:r>
      <w:r w:rsidR="001F2C50">
        <w:rPr>
          <w:rFonts w:ascii="Arial" w:hAnsi="Arial" w:cs="Arial"/>
          <w:color w:val="333333"/>
        </w:rPr>
        <w:t>αντιδίκου</w:t>
      </w:r>
      <w:r w:rsidRPr="009944D6">
        <w:rPr>
          <w:rFonts w:ascii="Arial" w:hAnsi="Arial" w:cs="Arial"/>
          <w:color w:val="333333"/>
        </w:rPr>
        <w:t xml:space="preserve">. Οι προσωρινές διαταγές που έχουν χορηγηθεί και έχουν ισχύ έως τη συζήτηση της υπόθεσης, θα παρατείνονται οίκοθεν με απόφαση του Ειρηνοδίκη </w:t>
      </w:r>
      <w:r w:rsidR="00E6308C">
        <w:rPr>
          <w:rFonts w:ascii="Arial" w:hAnsi="Arial" w:cs="Arial"/>
          <w:color w:val="333333"/>
        </w:rPr>
        <w:t>Υ</w:t>
      </w:r>
      <w:r w:rsidR="001F2C50">
        <w:rPr>
          <w:rFonts w:ascii="Arial" w:hAnsi="Arial" w:cs="Arial"/>
          <w:color w:val="333333"/>
        </w:rPr>
        <w:t>πηρεσίας.</w:t>
      </w:r>
    </w:p>
    <w:p w:rsidR="009944D6" w:rsidRPr="009944D6" w:rsidRDefault="009944D6" w:rsidP="009944D6">
      <w:pPr>
        <w:pStyle w:val="Web"/>
        <w:shd w:val="clear" w:color="auto" w:fill="F8F8F8"/>
        <w:spacing w:before="150" w:beforeAutospacing="0" w:after="150" w:afterAutospacing="0" w:line="360" w:lineRule="auto"/>
        <w:jc w:val="both"/>
        <w:textAlignment w:val="baseline"/>
        <w:rPr>
          <w:rFonts w:ascii="Arial" w:hAnsi="Arial" w:cs="Arial"/>
          <w:color w:val="333333"/>
        </w:rPr>
      </w:pPr>
      <w:r w:rsidRPr="009944D6">
        <w:rPr>
          <w:rFonts w:ascii="Arial" w:hAnsi="Arial" w:cs="Arial"/>
          <w:color w:val="333333"/>
        </w:rPr>
        <w:t xml:space="preserve">4) Δεν θα κατατίθενται αιτήσεις </w:t>
      </w:r>
      <w:proofErr w:type="spellStart"/>
      <w:r w:rsidRPr="009944D6">
        <w:rPr>
          <w:rFonts w:ascii="Arial" w:hAnsi="Arial" w:cs="Arial"/>
          <w:color w:val="333333"/>
        </w:rPr>
        <w:t>εκουσίας</w:t>
      </w:r>
      <w:proofErr w:type="spellEnd"/>
      <w:r w:rsidRPr="009944D6">
        <w:rPr>
          <w:rFonts w:ascii="Arial" w:hAnsi="Arial" w:cs="Arial"/>
          <w:color w:val="333333"/>
        </w:rPr>
        <w:t xml:space="preserve"> δικαιοδοσίας, εκτός εξαιρετικών περιπτώσεων, τις οποίες κρίνει κατά περίπτωση ο Ειρηνοδίκης Υπηρεσίας. Σε περίπτωση έγκρισης κατάθεσης αίτησης </w:t>
      </w:r>
      <w:proofErr w:type="spellStart"/>
      <w:r w:rsidRPr="009944D6">
        <w:rPr>
          <w:rFonts w:ascii="Arial" w:hAnsi="Arial" w:cs="Arial"/>
          <w:color w:val="333333"/>
        </w:rPr>
        <w:t>εκουσίας</w:t>
      </w:r>
      <w:proofErr w:type="spellEnd"/>
      <w:r w:rsidRPr="009944D6">
        <w:rPr>
          <w:rFonts w:ascii="Arial" w:hAnsi="Arial" w:cs="Arial"/>
          <w:color w:val="333333"/>
        </w:rPr>
        <w:t xml:space="preserve"> δικαιοδοσίας αιτήματα για χορήγηση ή ανάκληση προσωρινών διαταγών θα εξυπηρετούνται δίχως την κοινοποίηση της αίτησης. </w:t>
      </w:r>
    </w:p>
    <w:p w:rsidR="009944D6" w:rsidRPr="009944D6" w:rsidRDefault="009944D6" w:rsidP="009944D6">
      <w:pPr>
        <w:pStyle w:val="Web"/>
        <w:shd w:val="clear" w:color="auto" w:fill="F8F8F8"/>
        <w:spacing w:before="150" w:beforeAutospacing="0" w:after="150" w:afterAutospacing="0" w:line="360" w:lineRule="auto"/>
        <w:jc w:val="both"/>
        <w:textAlignment w:val="baseline"/>
        <w:rPr>
          <w:rFonts w:ascii="Arial" w:hAnsi="Arial" w:cs="Arial"/>
          <w:color w:val="333333"/>
        </w:rPr>
      </w:pPr>
      <w:r w:rsidRPr="009944D6">
        <w:rPr>
          <w:rFonts w:ascii="Arial" w:hAnsi="Arial" w:cs="Arial"/>
          <w:color w:val="333333"/>
        </w:rPr>
        <w:t xml:space="preserve">5) Δεν θα συζητούνται προσωρινές </w:t>
      </w:r>
      <w:r w:rsidR="004F5800">
        <w:rPr>
          <w:rFonts w:ascii="Arial" w:hAnsi="Arial" w:cs="Arial"/>
          <w:color w:val="333333"/>
        </w:rPr>
        <w:t>δ</w:t>
      </w:r>
      <w:r w:rsidRPr="009944D6">
        <w:rPr>
          <w:rFonts w:ascii="Arial" w:hAnsi="Arial" w:cs="Arial"/>
          <w:color w:val="333333"/>
        </w:rPr>
        <w:t xml:space="preserve">ιαταγές </w:t>
      </w:r>
      <w:r w:rsidR="004F5800">
        <w:rPr>
          <w:rFonts w:ascii="Arial" w:hAnsi="Arial" w:cs="Arial"/>
          <w:color w:val="333333"/>
        </w:rPr>
        <w:t>υ</w:t>
      </w:r>
      <w:r w:rsidRPr="009944D6">
        <w:rPr>
          <w:rFonts w:ascii="Arial" w:hAnsi="Arial" w:cs="Arial"/>
          <w:color w:val="333333"/>
        </w:rPr>
        <w:t xml:space="preserve">περχρεωμένων. </w:t>
      </w:r>
    </w:p>
    <w:p w:rsidR="009944D6" w:rsidRPr="009944D6" w:rsidRDefault="00FA4815" w:rsidP="009944D6">
      <w:pPr>
        <w:pStyle w:val="Web"/>
        <w:shd w:val="clear" w:color="auto" w:fill="F8F8F8"/>
        <w:spacing w:before="150" w:beforeAutospacing="0" w:after="150" w:afterAutospacing="0" w:line="360" w:lineRule="auto"/>
        <w:jc w:val="both"/>
        <w:textAlignment w:val="baseline"/>
        <w:rPr>
          <w:rFonts w:ascii="Arial" w:hAnsi="Arial" w:cs="Arial"/>
          <w:color w:val="333333"/>
        </w:rPr>
      </w:pPr>
      <w:r>
        <w:rPr>
          <w:rFonts w:ascii="Arial" w:hAnsi="Arial" w:cs="Arial"/>
          <w:color w:val="333333"/>
        </w:rPr>
        <w:lastRenderedPageBreak/>
        <w:t>6</w:t>
      </w:r>
      <w:r w:rsidR="009944D6" w:rsidRPr="009944D6">
        <w:rPr>
          <w:rFonts w:ascii="Arial" w:hAnsi="Arial" w:cs="Arial"/>
          <w:color w:val="333333"/>
        </w:rPr>
        <w:t>) Οι πολιτικές υποθέσεις οι οποίες ματαιώνονται λόγω της αναστολής λειτουργίας του Ειρηνοδικείου Αθηνών μεταφέρονται, μετά την οριστική λήξη της αναστολής λειτουργίας του Ειρηνοδικείου, σε επόμενη συνεδρίαση κατόπιν κλήσεως του επιμελέστερου διαδίκου, πλην των υποθέσεων νέας τακτικής του Ειρηνοδικείου</w:t>
      </w:r>
      <w:r>
        <w:rPr>
          <w:rFonts w:ascii="Arial" w:hAnsi="Arial" w:cs="Arial"/>
          <w:color w:val="333333"/>
        </w:rPr>
        <w:t xml:space="preserve">, </w:t>
      </w:r>
      <w:r w:rsidR="009944D6" w:rsidRPr="009944D6">
        <w:rPr>
          <w:rFonts w:ascii="Arial" w:hAnsi="Arial" w:cs="Arial"/>
          <w:color w:val="333333"/>
        </w:rPr>
        <w:t>οι οποίες θα μεταφέρονται σε νέα συνεδρίαση οίκοθεν, μετά την οριστική λήξη της αναστολής λειτουργίας.</w:t>
      </w:r>
    </w:p>
    <w:p w:rsidR="009944D6" w:rsidRDefault="008235A5" w:rsidP="000E029F">
      <w:pPr>
        <w:tabs>
          <w:tab w:val="center" w:pos="4578"/>
        </w:tabs>
        <w:spacing w:line="360" w:lineRule="auto"/>
        <w:ind w:firstLine="851"/>
        <w:jc w:val="both"/>
        <w:rPr>
          <w:rFonts w:ascii="Arial" w:hAnsi="Arial" w:cs="Arial"/>
          <w:bCs/>
        </w:rPr>
      </w:pPr>
      <w:r>
        <w:rPr>
          <w:rFonts w:ascii="Arial" w:hAnsi="Arial" w:cs="Arial"/>
          <w:bCs/>
        </w:rPr>
        <w:t>Κατά τα λοιπά ισχύουν τα γνωστοποιηθέντα με προηγούμενο από 16.3.2020 έγγραφό μας.</w:t>
      </w:r>
    </w:p>
    <w:p w:rsidR="00886305" w:rsidRDefault="00886305" w:rsidP="00C21B06">
      <w:pPr>
        <w:spacing w:line="360" w:lineRule="auto"/>
        <w:ind w:firstLine="851"/>
        <w:jc w:val="both"/>
        <w:rPr>
          <w:rFonts w:ascii="Arial" w:hAnsi="Arial" w:cs="Arial"/>
          <w:bCs/>
        </w:rPr>
      </w:pPr>
    </w:p>
    <w:p w:rsidR="00886305" w:rsidRDefault="00A924C0" w:rsidP="00C21B06">
      <w:pPr>
        <w:spacing w:line="360" w:lineRule="auto"/>
        <w:ind w:firstLine="851"/>
        <w:jc w:val="both"/>
        <w:rPr>
          <w:rFonts w:ascii="Arial" w:hAnsi="Arial" w:cs="Arial"/>
          <w:bCs/>
        </w:rPr>
      </w:pPr>
      <w:r>
        <w:rPr>
          <w:rFonts w:ascii="Arial" w:hAnsi="Arial" w:cs="Arial"/>
          <w:bCs/>
        </w:rPr>
        <w:t xml:space="preserve">             Ο ΔΙΕΥΘΥΝΩΝ ΤΟ ΕΙΡΗΝΟΔΙΚΕΙΟ ΛΑΡΙΣΑΣ</w:t>
      </w:r>
    </w:p>
    <w:p w:rsidR="00A924C0" w:rsidRDefault="00A924C0" w:rsidP="00C21B06">
      <w:pPr>
        <w:spacing w:line="360" w:lineRule="auto"/>
        <w:ind w:firstLine="851"/>
        <w:jc w:val="both"/>
        <w:rPr>
          <w:rFonts w:ascii="Arial" w:hAnsi="Arial" w:cs="Arial"/>
          <w:bCs/>
        </w:rPr>
      </w:pPr>
    </w:p>
    <w:p w:rsidR="00A924C0" w:rsidRDefault="00A924C0" w:rsidP="00C21B06">
      <w:pPr>
        <w:spacing w:line="360" w:lineRule="auto"/>
        <w:ind w:firstLine="851"/>
        <w:jc w:val="both"/>
        <w:rPr>
          <w:rFonts w:ascii="Arial" w:hAnsi="Arial" w:cs="Arial"/>
          <w:bCs/>
        </w:rPr>
      </w:pPr>
      <w:r>
        <w:rPr>
          <w:rFonts w:ascii="Arial" w:hAnsi="Arial" w:cs="Arial"/>
          <w:bCs/>
        </w:rPr>
        <w:t xml:space="preserve">                             Ιωάννης Θεοδωράκης</w:t>
      </w:r>
    </w:p>
    <w:p w:rsidR="00A924C0" w:rsidRDefault="00A924C0" w:rsidP="00C21B06">
      <w:pPr>
        <w:spacing w:line="360" w:lineRule="auto"/>
        <w:ind w:firstLine="851"/>
        <w:jc w:val="both"/>
        <w:rPr>
          <w:rFonts w:ascii="Arial" w:hAnsi="Arial" w:cs="Arial"/>
          <w:bCs/>
        </w:rPr>
      </w:pPr>
    </w:p>
    <w:p w:rsidR="00A924C0" w:rsidRPr="00886305" w:rsidRDefault="00A924C0" w:rsidP="00C21B06">
      <w:pPr>
        <w:spacing w:line="360" w:lineRule="auto"/>
        <w:ind w:firstLine="851"/>
        <w:jc w:val="both"/>
        <w:rPr>
          <w:rFonts w:ascii="Arial" w:hAnsi="Arial" w:cs="Arial"/>
        </w:rPr>
      </w:pPr>
      <w:r>
        <w:rPr>
          <w:rFonts w:ascii="Arial" w:hAnsi="Arial" w:cs="Arial"/>
          <w:bCs/>
        </w:rPr>
        <w:t xml:space="preserve">                              Ειρηνοδίκης</w:t>
      </w:r>
    </w:p>
    <w:sectPr w:rsidR="00A924C0" w:rsidRPr="00886305" w:rsidSect="00085AE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31C2"/>
    <w:multiLevelType w:val="hybridMultilevel"/>
    <w:tmpl w:val="9342C000"/>
    <w:lvl w:ilvl="0" w:tplc="0660CD82">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
    <w:nsid w:val="67185452"/>
    <w:multiLevelType w:val="hybridMultilevel"/>
    <w:tmpl w:val="BC768F42"/>
    <w:lvl w:ilvl="0" w:tplc="9F16BD9C">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A5625"/>
    <w:rsid w:val="000209D0"/>
    <w:rsid w:val="000272C6"/>
    <w:rsid w:val="00031E34"/>
    <w:rsid w:val="00051BC6"/>
    <w:rsid w:val="0006116E"/>
    <w:rsid w:val="00085AE6"/>
    <w:rsid w:val="0008678B"/>
    <w:rsid w:val="000A5625"/>
    <w:rsid w:val="000E029F"/>
    <w:rsid w:val="000F5952"/>
    <w:rsid w:val="0017443C"/>
    <w:rsid w:val="001F07EF"/>
    <w:rsid w:val="001F2C50"/>
    <w:rsid w:val="00245708"/>
    <w:rsid w:val="00253568"/>
    <w:rsid w:val="002D6E73"/>
    <w:rsid w:val="00345D70"/>
    <w:rsid w:val="003608D9"/>
    <w:rsid w:val="003A19E5"/>
    <w:rsid w:val="003A3C0D"/>
    <w:rsid w:val="003B7642"/>
    <w:rsid w:val="003F55D4"/>
    <w:rsid w:val="00421AC8"/>
    <w:rsid w:val="004F5800"/>
    <w:rsid w:val="007C1BAD"/>
    <w:rsid w:val="007E59E1"/>
    <w:rsid w:val="008235A5"/>
    <w:rsid w:val="00886305"/>
    <w:rsid w:val="008A1AAF"/>
    <w:rsid w:val="008C0840"/>
    <w:rsid w:val="008C29E5"/>
    <w:rsid w:val="008D309F"/>
    <w:rsid w:val="008E0070"/>
    <w:rsid w:val="00902C4A"/>
    <w:rsid w:val="00912CFD"/>
    <w:rsid w:val="00927E46"/>
    <w:rsid w:val="009944D6"/>
    <w:rsid w:val="009C7F34"/>
    <w:rsid w:val="00A052E2"/>
    <w:rsid w:val="00A1674B"/>
    <w:rsid w:val="00A87B1E"/>
    <w:rsid w:val="00A924C0"/>
    <w:rsid w:val="00AF1FAF"/>
    <w:rsid w:val="00B85E6B"/>
    <w:rsid w:val="00B95DE7"/>
    <w:rsid w:val="00B96B30"/>
    <w:rsid w:val="00BF232C"/>
    <w:rsid w:val="00C11C93"/>
    <w:rsid w:val="00C21B06"/>
    <w:rsid w:val="00C855D0"/>
    <w:rsid w:val="00D07B71"/>
    <w:rsid w:val="00D55957"/>
    <w:rsid w:val="00DC0B98"/>
    <w:rsid w:val="00DD4077"/>
    <w:rsid w:val="00E31CCA"/>
    <w:rsid w:val="00E40B55"/>
    <w:rsid w:val="00E430EA"/>
    <w:rsid w:val="00E6308C"/>
    <w:rsid w:val="00EB6115"/>
    <w:rsid w:val="00EB6B86"/>
    <w:rsid w:val="00EE0CBB"/>
    <w:rsid w:val="00FA48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78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08678B"/>
    <w:rPr>
      <w:color w:val="0000FF"/>
      <w:u w:val="single"/>
    </w:rPr>
  </w:style>
  <w:style w:type="paragraph" w:styleId="a3">
    <w:name w:val="Body Text"/>
    <w:basedOn w:val="a"/>
    <w:link w:val="Char"/>
    <w:rsid w:val="0008678B"/>
    <w:pPr>
      <w:spacing w:line="360" w:lineRule="atLeast"/>
      <w:ind w:right="284"/>
      <w:jc w:val="both"/>
    </w:pPr>
    <w:rPr>
      <w:sz w:val="28"/>
      <w:szCs w:val="20"/>
    </w:rPr>
  </w:style>
  <w:style w:type="character" w:customStyle="1" w:styleId="Char">
    <w:name w:val="Σώμα κειμένου Char"/>
    <w:basedOn w:val="a0"/>
    <w:link w:val="a3"/>
    <w:rsid w:val="0008678B"/>
    <w:rPr>
      <w:rFonts w:ascii="Times New Roman" w:eastAsia="Times New Roman" w:hAnsi="Times New Roman" w:cs="Times New Roman"/>
      <w:sz w:val="28"/>
      <w:szCs w:val="20"/>
      <w:lang w:eastAsia="zh-CN"/>
    </w:rPr>
  </w:style>
  <w:style w:type="paragraph" w:styleId="a4">
    <w:name w:val="List Paragraph"/>
    <w:basedOn w:val="a"/>
    <w:uiPriority w:val="34"/>
    <w:qFormat/>
    <w:rsid w:val="00245708"/>
    <w:pPr>
      <w:ind w:left="720"/>
      <w:contextualSpacing/>
    </w:pPr>
  </w:style>
  <w:style w:type="paragraph" w:styleId="Web">
    <w:name w:val="Normal (Web)"/>
    <w:basedOn w:val="a"/>
    <w:uiPriority w:val="99"/>
    <w:semiHidden/>
    <w:unhideWhenUsed/>
    <w:rsid w:val="009944D6"/>
    <w:pPr>
      <w:suppressAutoHyphens w:val="0"/>
      <w:spacing w:before="100" w:beforeAutospacing="1" w:after="100" w:afterAutospacing="1"/>
    </w:pPr>
    <w:rPr>
      <w:lang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1933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306949128612</dc:creator>
  <cp:lastModifiedBy>User</cp:lastModifiedBy>
  <cp:revision>2</cp:revision>
  <cp:lastPrinted>2020-03-14T11:03:00Z</cp:lastPrinted>
  <dcterms:created xsi:type="dcterms:W3CDTF">2020-04-28T06:12:00Z</dcterms:created>
  <dcterms:modified xsi:type="dcterms:W3CDTF">2020-04-28T06:12:00Z</dcterms:modified>
</cp:coreProperties>
</file>