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BAE" w:rsidRDefault="00356BAE" w:rsidP="002A00DB">
      <w:pPr>
        <w:spacing w:line="360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ΕΛΛΗΝΙΚΗ ΔΗΜΟΚΡΑΤΙΑ</w:t>
      </w:r>
    </w:p>
    <w:p w:rsidR="002A00DB" w:rsidRDefault="00BF401A" w:rsidP="002A00D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ΕΙΡΗΝ</w:t>
      </w:r>
      <w:r w:rsidR="00372151">
        <w:rPr>
          <w:sz w:val="28"/>
          <w:szCs w:val="28"/>
        </w:rPr>
        <w:t>ΟΔΙΚΕΙΟ ΦΑΡΣΑΛΩΝ</w:t>
      </w:r>
    </w:p>
    <w:p w:rsidR="001073F8" w:rsidRDefault="001073F8" w:rsidP="002A00DB">
      <w:pPr>
        <w:spacing w:line="360" w:lineRule="atLeast"/>
        <w:jc w:val="both"/>
        <w:rPr>
          <w:sz w:val="28"/>
          <w:szCs w:val="28"/>
        </w:rPr>
      </w:pPr>
    </w:p>
    <w:p w:rsidR="002A00DB" w:rsidRPr="004907FF" w:rsidRDefault="004907FF" w:rsidP="004B1E86">
      <w:pPr>
        <w:spacing w:line="360" w:lineRule="atLeast"/>
        <w:jc w:val="center"/>
        <w:rPr>
          <w:sz w:val="32"/>
          <w:szCs w:val="32"/>
        </w:rPr>
      </w:pPr>
      <w:r w:rsidRPr="004907FF">
        <w:rPr>
          <w:sz w:val="32"/>
          <w:szCs w:val="32"/>
        </w:rPr>
        <w:t>Αριθμός</w:t>
      </w:r>
    </w:p>
    <w:p w:rsidR="002A00DB" w:rsidRDefault="009243C9" w:rsidP="004B1E86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49</w:t>
      </w:r>
      <w:r w:rsidR="00C028B2" w:rsidRPr="004907FF">
        <w:rPr>
          <w:b/>
          <w:sz w:val="32"/>
          <w:szCs w:val="32"/>
        </w:rPr>
        <w:t xml:space="preserve"> </w:t>
      </w:r>
      <w:r w:rsidR="007474B3">
        <w:rPr>
          <w:b/>
          <w:sz w:val="32"/>
          <w:szCs w:val="32"/>
        </w:rPr>
        <w:t>/ 2020</w:t>
      </w:r>
    </w:p>
    <w:p w:rsidR="004907FF" w:rsidRDefault="004907FF" w:rsidP="004B1E86">
      <w:pPr>
        <w:spacing w:line="360" w:lineRule="atLeast"/>
        <w:rPr>
          <w:b/>
          <w:sz w:val="28"/>
          <w:szCs w:val="28"/>
        </w:rPr>
      </w:pPr>
    </w:p>
    <w:p w:rsidR="001073F8" w:rsidRPr="00CD4E93" w:rsidRDefault="00972BA9" w:rsidP="00CD4E93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ΠΡΑΞΗ</w:t>
      </w:r>
    </w:p>
    <w:p w:rsidR="00F830E7" w:rsidRPr="002832C7" w:rsidRDefault="00BF401A" w:rsidP="004B1E86">
      <w:pPr>
        <w:spacing w:line="360" w:lineRule="atLeast"/>
        <w:jc w:val="center"/>
      </w:pPr>
      <w:r w:rsidRPr="002832C7">
        <w:t xml:space="preserve">Ο </w:t>
      </w:r>
      <w:r w:rsidR="00AF1C9C" w:rsidRPr="002832C7">
        <w:t xml:space="preserve">ΔΙΕΥΘΥΝΩΝ ΤΟ ΕΙΡΗΝΟΔΙΚΕΙΟ </w:t>
      </w:r>
      <w:r w:rsidR="00F830E7" w:rsidRPr="002832C7">
        <w:t>ΦΑΡΣΑΛΩΝ</w:t>
      </w:r>
    </w:p>
    <w:p w:rsidR="00AF1C9C" w:rsidRPr="002832C7" w:rsidRDefault="00AF1C9C" w:rsidP="004B1E86">
      <w:pPr>
        <w:spacing w:line="360" w:lineRule="atLeast"/>
        <w:jc w:val="center"/>
      </w:pPr>
      <w:r w:rsidRPr="002832C7">
        <w:t>ΕΙΡΗΝΟΔΙΚΗΣ</w:t>
      </w:r>
    </w:p>
    <w:p w:rsidR="00D56903" w:rsidRPr="00051A21" w:rsidRDefault="00D56903" w:rsidP="004B1E86">
      <w:pPr>
        <w:spacing w:line="360" w:lineRule="atLeast"/>
        <w:jc w:val="center"/>
        <w:rPr>
          <w:b/>
        </w:rPr>
      </w:pPr>
    </w:p>
    <w:p w:rsidR="00F830E7" w:rsidRPr="002832C7" w:rsidRDefault="00F830E7" w:rsidP="004B1E86">
      <w:pPr>
        <w:spacing w:line="360" w:lineRule="atLeast"/>
        <w:jc w:val="center"/>
        <w:rPr>
          <w:sz w:val="28"/>
        </w:rPr>
      </w:pPr>
      <w:r w:rsidRPr="002832C7">
        <w:rPr>
          <w:sz w:val="28"/>
        </w:rPr>
        <w:t>ΑΘΑΝΑΣΙΟΣ ΜΠΛΑΝΤΑΣ</w:t>
      </w:r>
    </w:p>
    <w:p w:rsidR="002832C7" w:rsidRDefault="002832C7" w:rsidP="001E7EA1">
      <w:pPr>
        <w:jc w:val="both"/>
        <w:rPr>
          <w:sz w:val="28"/>
          <w:szCs w:val="28"/>
        </w:rPr>
      </w:pPr>
    </w:p>
    <w:p w:rsidR="00051A21" w:rsidRDefault="00B73501" w:rsidP="00D87B81">
      <w:pPr>
        <w:tabs>
          <w:tab w:val="center" w:pos="4578"/>
        </w:tabs>
        <w:ind w:firstLine="851"/>
        <w:jc w:val="both"/>
        <w:rPr>
          <w:sz w:val="28"/>
          <w:szCs w:val="28"/>
        </w:rPr>
      </w:pPr>
      <w:r w:rsidRPr="00C0512B">
        <w:rPr>
          <w:sz w:val="28"/>
          <w:szCs w:val="28"/>
        </w:rPr>
        <w:t xml:space="preserve">Αφού έλαβε υπόψη του </w:t>
      </w:r>
      <w:r w:rsidR="00051A21">
        <w:rPr>
          <w:sz w:val="28"/>
          <w:szCs w:val="28"/>
        </w:rPr>
        <w:t>:</w:t>
      </w:r>
    </w:p>
    <w:p w:rsidR="00F7625F" w:rsidRDefault="002832C7" w:rsidP="007048CE">
      <w:pPr>
        <w:spacing w:line="360" w:lineRule="atLeast"/>
        <w:ind w:firstLine="851"/>
        <w:jc w:val="both"/>
        <w:rPr>
          <w:bCs/>
          <w:sz w:val="28"/>
          <w:szCs w:val="28"/>
        </w:rPr>
      </w:pPr>
      <w:r w:rsidRPr="002832C7">
        <w:rPr>
          <w:b/>
          <w:bCs/>
          <w:i/>
          <w:sz w:val="28"/>
          <w:szCs w:val="28"/>
        </w:rPr>
        <w:t>1)</w:t>
      </w:r>
      <w:r w:rsidRPr="002832C7">
        <w:rPr>
          <w:bCs/>
          <w:sz w:val="28"/>
          <w:szCs w:val="28"/>
        </w:rPr>
        <w:t xml:space="preserve"> την με αριθμό </w:t>
      </w:r>
      <w:r w:rsidR="007048CE">
        <w:rPr>
          <w:b/>
          <w:bCs/>
          <w:sz w:val="28"/>
          <w:szCs w:val="28"/>
        </w:rPr>
        <w:t>Δ1α/ΓΠ.οικ 17734/12.03.2020 απόφαση</w:t>
      </w:r>
      <w:r w:rsidR="00B540CC">
        <w:rPr>
          <w:b/>
          <w:bCs/>
          <w:sz w:val="28"/>
          <w:szCs w:val="28"/>
        </w:rPr>
        <w:t xml:space="preserve"> των Υπουργών</w:t>
      </w:r>
      <w:r w:rsidRPr="002832C7">
        <w:rPr>
          <w:b/>
          <w:bCs/>
          <w:sz w:val="28"/>
          <w:szCs w:val="28"/>
        </w:rPr>
        <w:t xml:space="preserve"> </w:t>
      </w:r>
      <w:r w:rsidR="007048CE">
        <w:rPr>
          <w:b/>
          <w:bCs/>
          <w:sz w:val="28"/>
          <w:szCs w:val="28"/>
        </w:rPr>
        <w:t xml:space="preserve">Εθνικής Άμυνας, Υγείας </w:t>
      </w:r>
      <w:r w:rsidR="00B540CC">
        <w:rPr>
          <w:b/>
          <w:bCs/>
          <w:sz w:val="28"/>
          <w:szCs w:val="28"/>
        </w:rPr>
        <w:t xml:space="preserve">και </w:t>
      </w:r>
      <w:r w:rsidRPr="002832C7">
        <w:rPr>
          <w:b/>
          <w:bCs/>
          <w:sz w:val="28"/>
          <w:szCs w:val="28"/>
        </w:rPr>
        <w:t>Δικαιοσύνης</w:t>
      </w:r>
      <w:r w:rsidR="007048CE">
        <w:rPr>
          <w:bCs/>
          <w:sz w:val="28"/>
          <w:szCs w:val="28"/>
        </w:rPr>
        <w:t xml:space="preserve"> ( ΦΕΚ Β΄ 833/12.03.2020</w:t>
      </w:r>
      <w:r w:rsidR="00F4538D">
        <w:rPr>
          <w:bCs/>
          <w:sz w:val="28"/>
          <w:szCs w:val="28"/>
        </w:rPr>
        <w:t xml:space="preserve"> )</w:t>
      </w:r>
      <w:r w:rsidR="007048CE">
        <w:rPr>
          <w:bCs/>
          <w:sz w:val="28"/>
          <w:szCs w:val="28"/>
        </w:rPr>
        <w:t xml:space="preserve">, </w:t>
      </w:r>
      <w:r w:rsidRPr="002832C7">
        <w:rPr>
          <w:bCs/>
          <w:sz w:val="28"/>
          <w:szCs w:val="28"/>
        </w:rPr>
        <w:t>σύ</w:t>
      </w:r>
      <w:r w:rsidR="00B540CC">
        <w:rPr>
          <w:bCs/>
          <w:sz w:val="28"/>
          <w:szCs w:val="28"/>
        </w:rPr>
        <w:t xml:space="preserve">μφωνα με την οποία κρίνεται ότι, για προληπτικούς λόγους δημόσιας υγείας </w:t>
      </w:r>
      <w:r w:rsidR="00B540CC" w:rsidRPr="00B540CC">
        <w:rPr>
          <w:b/>
          <w:bCs/>
          <w:i/>
          <w:sz w:val="28"/>
          <w:szCs w:val="28"/>
        </w:rPr>
        <w:t>α)</w:t>
      </w:r>
      <w:r w:rsidR="00B540CC">
        <w:rPr>
          <w:bCs/>
          <w:sz w:val="28"/>
          <w:szCs w:val="28"/>
        </w:rPr>
        <w:t xml:space="preserve"> κατά τα αναφερόμενα στην από 12.03.2020 εισήγηση της Εθνικής Επιτροπής Προστασίας Δημόσιας Υγείας έναντι του κορωνοϊού </w:t>
      </w:r>
      <w:r w:rsidR="00B540CC">
        <w:rPr>
          <w:bCs/>
          <w:sz w:val="28"/>
          <w:szCs w:val="28"/>
          <w:lang w:val="en-US"/>
        </w:rPr>
        <w:t>COVID</w:t>
      </w:r>
      <w:r w:rsidR="00B540CC" w:rsidRPr="00B540CC">
        <w:rPr>
          <w:bCs/>
          <w:sz w:val="28"/>
          <w:szCs w:val="28"/>
        </w:rPr>
        <w:t>-19</w:t>
      </w:r>
      <w:r w:rsidR="00B540CC">
        <w:rPr>
          <w:bCs/>
          <w:sz w:val="28"/>
          <w:szCs w:val="28"/>
        </w:rPr>
        <w:t xml:space="preserve"> σε συνδυασμό με </w:t>
      </w:r>
      <w:r w:rsidR="00B540CC" w:rsidRPr="00B540CC">
        <w:rPr>
          <w:b/>
          <w:bCs/>
          <w:i/>
          <w:sz w:val="28"/>
          <w:szCs w:val="28"/>
        </w:rPr>
        <w:t>β)</w:t>
      </w:r>
      <w:r w:rsidR="00B540CC">
        <w:rPr>
          <w:bCs/>
          <w:sz w:val="28"/>
          <w:szCs w:val="28"/>
        </w:rPr>
        <w:t xml:space="preserve"> το άρθρο</w:t>
      </w:r>
      <w:r w:rsidR="00B540CC" w:rsidRPr="00B540CC">
        <w:rPr>
          <w:bCs/>
          <w:sz w:val="28"/>
          <w:szCs w:val="28"/>
        </w:rPr>
        <w:t xml:space="preserve"> 11 της από 11.</w:t>
      </w:r>
      <w:r w:rsidR="00B540CC">
        <w:rPr>
          <w:bCs/>
          <w:sz w:val="28"/>
          <w:szCs w:val="28"/>
        </w:rPr>
        <w:t>0</w:t>
      </w:r>
      <w:r w:rsidR="00B540CC" w:rsidRPr="00B540CC">
        <w:rPr>
          <w:bCs/>
          <w:sz w:val="28"/>
          <w:szCs w:val="28"/>
        </w:rPr>
        <w:t>3.2020 Πράξης Νομοθετικού Περιεχομένου «</w:t>
      </w:r>
      <w:r w:rsidR="00B540CC" w:rsidRPr="00B540CC">
        <w:rPr>
          <w:bCs/>
          <w:i/>
          <w:sz w:val="28"/>
          <w:szCs w:val="28"/>
        </w:rPr>
        <w:t>Κατεπείγοντα μέτρα αντιμετώπισης των αρνητικών συνεπειών της εμφάνισης του κορωνοϊού COVID-19 και της ανάγκης περιορισμού της διάδοσής του</w:t>
      </w:r>
      <w:r w:rsidR="00B540CC" w:rsidRPr="00B540CC">
        <w:rPr>
          <w:bCs/>
          <w:sz w:val="28"/>
          <w:szCs w:val="28"/>
        </w:rPr>
        <w:t>»</w:t>
      </w:r>
      <w:r w:rsidR="00B540CC">
        <w:rPr>
          <w:bCs/>
          <w:sz w:val="28"/>
          <w:szCs w:val="28"/>
        </w:rPr>
        <w:t xml:space="preserve">, </w:t>
      </w:r>
      <w:r w:rsidR="00B540CC" w:rsidRPr="00F4538D">
        <w:rPr>
          <w:b/>
          <w:bCs/>
          <w:sz w:val="28"/>
          <w:szCs w:val="28"/>
        </w:rPr>
        <w:t>πρέπει</w:t>
      </w:r>
      <w:r w:rsidR="00B540CC">
        <w:rPr>
          <w:bCs/>
          <w:sz w:val="28"/>
          <w:szCs w:val="28"/>
        </w:rPr>
        <w:t xml:space="preserve"> </w:t>
      </w:r>
      <w:r w:rsidR="00B540CC" w:rsidRPr="00B540CC">
        <w:rPr>
          <w:b/>
          <w:bCs/>
          <w:sz w:val="28"/>
          <w:szCs w:val="28"/>
        </w:rPr>
        <w:t>να ανασταλεί προσωρινά η λειτουργία των Δικαστηρίων της Χώρας από την 13.03.2020 έως και 27.03.2020</w:t>
      </w:r>
      <w:r w:rsidR="00F7625F">
        <w:rPr>
          <w:bCs/>
          <w:sz w:val="28"/>
          <w:szCs w:val="28"/>
        </w:rPr>
        <w:t>,</w:t>
      </w:r>
    </w:p>
    <w:p w:rsidR="003769A1" w:rsidRPr="00E069DD" w:rsidRDefault="003769A1" w:rsidP="00E069DD">
      <w:pPr>
        <w:spacing w:line="360" w:lineRule="atLeast"/>
        <w:ind w:firstLine="851"/>
        <w:jc w:val="both"/>
        <w:rPr>
          <w:bCs/>
          <w:sz w:val="28"/>
        </w:rPr>
      </w:pPr>
      <w:r w:rsidRPr="003769A1">
        <w:rPr>
          <w:b/>
          <w:bCs/>
          <w:i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>του ότι δεν υφίσταται Κανονισμός Εσωτερικής Υπηρεσίας του παρόντος Δικαστ</w:t>
      </w:r>
      <w:r w:rsidR="00E069DD">
        <w:rPr>
          <w:bCs/>
          <w:sz w:val="28"/>
        </w:rPr>
        <w:t xml:space="preserve">ηρίου ( Ειρηνοδικείου Φαρσάλων ) αλλά και του ότι τα ειδικότερα ζητήματα λειτουργίας των Δικαστηρίων ρυθμίζονται με αποφάσεις των οργάνων διοίκησης αυτών ( βλ. άρθρο τρίτο παρ. 4 εδάφιο β΄ της ανωτέρω απόφασης ) </w:t>
      </w:r>
      <w:r w:rsidR="00AB2C24">
        <w:rPr>
          <w:bCs/>
          <w:sz w:val="28"/>
        </w:rPr>
        <w:t>καθώς και, τέλος,</w:t>
      </w:r>
    </w:p>
    <w:p w:rsidR="006C3F0F" w:rsidRPr="00AB2C24" w:rsidRDefault="003769A1" w:rsidP="00AB2C24">
      <w:pPr>
        <w:spacing w:line="360" w:lineRule="atLeast"/>
        <w:ind w:firstLine="851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F7625F" w:rsidRPr="00F7625F">
        <w:rPr>
          <w:b/>
          <w:bCs/>
          <w:i/>
          <w:sz w:val="28"/>
          <w:szCs w:val="28"/>
        </w:rPr>
        <w:t>)</w:t>
      </w:r>
      <w:r w:rsidR="00685A45">
        <w:rPr>
          <w:bCs/>
          <w:sz w:val="28"/>
        </w:rPr>
        <w:t xml:space="preserve"> </w:t>
      </w:r>
      <w:r w:rsidR="0086581C" w:rsidRPr="0086581C">
        <w:rPr>
          <w:bCs/>
          <w:sz w:val="28"/>
        </w:rPr>
        <w:t xml:space="preserve">την προάσπιση </w:t>
      </w:r>
      <w:r w:rsidR="007474B3">
        <w:rPr>
          <w:bCs/>
          <w:sz w:val="28"/>
        </w:rPr>
        <w:t xml:space="preserve">κυρίως </w:t>
      </w:r>
      <w:r w:rsidR="0086581C" w:rsidRPr="0086581C">
        <w:rPr>
          <w:bCs/>
          <w:sz w:val="28"/>
        </w:rPr>
        <w:t>της δημόσιας υγείας</w:t>
      </w:r>
      <w:r w:rsidR="0086581C">
        <w:rPr>
          <w:bCs/>
          <w:sz w:val="28"/>
        </w:rPr>
        <w:t xml:space="preserve"> αλλά και </w:t>
      </w:r>
      <w:r w:rsidR="00685A45">
        <w:rPr>
          <w:bCs/>
          <w:sz w:val="28"/>
        </w:rPr>
        <w:t>τις υπηρεσιακές ανάγκες για την εύρυθμη λειτουργία των υπηρεσιών του Ειρηνοδικείου Φαρσάλων</w:t>
      </w:r>
      <w:r w:rsidR="00F4538D">
        <w:rPr>
          <w:bCs/>
          <w:sz w:val="28"/>
        </w:rPr>
        <w:t xml:space="preserve"> καθώς και την προστασία της υγείας των υπηρετούντων στη Γραμματεία αυτού</w:t>
      </w:r>
    </w:p>
    <w:p w:rsidR="003343E0" w:rsidRDefault="003343E0" w:rsidP="002C6258">
      <w:pPr>
        <w:pStyle w:val="a7"/>
        <w:ind w:right="-1"/>
        <w:rPr>
          <w:iCs/>
          <w:sz w:val="24"/>
          <w:szCs w:val="24"/>
        </w:rPr>
      </w:pPr>
    </w:p>
    <w:p w:rsidR="00474B66" w:rsidRPr="009B1B24" w:rsidRDefault="00474B66" w:rsidP="00685A45">
      <w:pPr>
        <w:spacing w:line="360" w:lineRule="atLeast"/>
        <w:ind w:firstLine="851"/>
        <w:jc w:val="center"/>
        <w:rPr>
          <w:b/>
          <w:sz w:val="28"/>
          <w:szCs w:val="28"/>
        </w:rPr>
      </w:pPr>
      <w:r w:rsidRPr="006F46E3">
        <w:rPr>
          <w:b/>
          <w:sz w:val="28"/>
          <w:szCs w:val="28"/>
        </w:rPr>
        <w:t>Α</w:t>
      </w:r>
      <w:r w:rsidR="00685A45">
        <w:rPr>
          <w:b/>
          <w:sz w:val="28"/>
          <w:szCs w:val="28"/>
        </w:rPr>
        <w:t>ΠΟΦΑΣΙΖΕΙ</w:t>
      </w:r>
    </w:p>
    <w:p w:rsidR="00EA221F" w:rsidRDefault="00EA221F" w:rsidP="00553C65">
      <w:pPr>
        <w:tabs>
          <w:tab w:val="left" w:pos="1512"/>
        </w:tabs>
        <w:spacing w:line="360" w:lineRule="atLeast"/>
        <w:ind w:firstLine="851"/>
        <w:jc w:val="both"/>
        <w:rPr>
          <w:bCs/>
          <w:sz w:val="28"/>
        </w:rPr>
      </w:pPr>
    </w:p>
    <w:p w:rsidR="00432FF1" w:rsidRDefault="00685A45" w:rsidP="00432FF1">
      <w:pPr>
        <w:spacing w:line="360" w:lineRule="atLeast"/>
        <w:ind w:firstLine="851"/>
        <w:jc w:val="both"/>
        <w:rPr>
          <w:bCs/>
          <w:sz w:val="28"/>
        </w:rPr>
      </w:pPr>
      <w:r>
        <w:rPr>
          <w:b/>
          <w:bCs/>
          <w:i/>
          <w:sz w:val="32"/>
          <w:szCs w:val="32"/>
        </w:rPr>
        <w:t>1</w:t>
      </w:r>
      <w:r w:rsidR="00B16952" w:rsidRPr="00250E80">
        <w:rPr>
          <w:b/>
          <w:bCs/>
          <w:i/>
          <w:sz w:val="32"/>
          <w:szCs w:val="32"/>
        </w:rPr>
        <w:t>)</w:t>
      </w:r>
      <w:r>
        <w:rPr>
          <w:bCs/>
          <w:sz w:val="28"/>
        </w:rPr>
        <w:t xml:space="preserve"> Κατά το χρονικό διάστημα από την </w:t>
      </w:r>
      <w:r w:rsidR="00CB060E">
        <w:rPr>
          <w:bCs/>
          <w:sz w:val="28"/>
        </w:rPr>
        <w:t>13</w:t>
      </w:r>
      <w:r w:rsidR="00CB060E" w:rsidRPr="00CB060E">
        <w:rPr>
          <w:bCs/>
          <w:sz w:val="28"/>
          <w:vertAlign w:val="superscript"/>
        </w:rPr>
        <w:t>η</w:t>
      </w:r>
      <w:r>
        <w:rPr>
          <w:bCs/>
          <w:sz w:val="28"/>
        </w:rPr>
        <w:t xml:space="preserve"> </w:t>
      </w:r>
      <w:r w:rsidR="00CB060E">
        <w:rPr>
          <w:bCs/>
          <w:sz w:val="28"/>
        </w:rPr>
        <w:t>Μαρτίου</w:t>
      </w:r>
      <w:r>
        <w:rPr>
          <w:bCs/>
          <w:sz w:val="28"/>
        </w:rPr>
        <w:t xml:space="preserve"> έως και την </w:t>
      </w:r>
      <w:r w:rsidR="00CB060E">
        <w:rPr>
          <w:bCs/>
          <w:sz w:val="28"/>
        </w:rPr>
        <w:t>27</w:t>
      </w:r>
      <w:r w:rsidR="00CB060E" w:rsidRPr="00CB060E">
        <w:rPr>
          <w:bCs/>
          <w:sz w:val="28"/>
          <w:vertAlign w:val="superscript"/>
        </w:rPr>
        <w:t>η</w:t>
      </w:r>
      <w:r>
        <w:rPr>
          <w:bCs/>
          <w:sz w:val="28"/>
        </w:rPr>
        <w:t xml:space="preserve"> </w:t>
      </w:r>
      <w:r w:rsidR="00CB060E">
        <w:rPr>
          <w:bCs/>
          <w:sz w:val="28"/>
        </w:rPr>
        <w:t>Μαρτίου 2020 ( 13.03.2020 – 27.03.2020</w:t>
      </w:r>
      <w:r w:rsidR="007C6618">
        <w:rPr>
          <w:bCs/>
          <w:sz w:val="28"/>
        </w:rPr>
        <w:t xml:space="preserve"> )</w:t>
      </w:r>
      <w:r>
        <w:rPr>
          <w:bCs/>
          <w:sz w:val="28"/>
        </w:rPr>
        <w:t xml:space="preserve">, </w:t>
      </w:r>
      <w:r w:rsidR="00CC2253">
        <w:rPr>
          <w:b/>
          <w:bCs/>
          <w:sz w:val="28"/>
        </w:rPr>
        <w:t>θα εκδικασθούν</w:t>
      </w:r>
      <w:r w:rsidRPr="00CC2253">
        <w:rPr>
          <w:b/>
          <w:bCs/>
          <w:sz w:val="28"/>
        </w:rPr>
        <w:t xml:space="preserve"> μόνο </w:t>
      </w:r>
      <w:r w:rsidR="00CB060E" w:rsidRPr="00CC2253">
        <w:rPr>
          <w:b/>
          <w:bCs/>
          <w:sz w:val="28"/>
        </w:rPr>
        <w:lastRenderedPageBreak/>
        <w:t>προσωρινές διαταγές</w:t>
      </w:r>
      <w:r w:rsidR="00CB060E">
        <w:rPr>
          <w:bCs/>
          <w:sz w:val="28"/>
        </w:rPr>
        <w:t xml:space="preserve"> και </w:t>
      </w:r>
      <w:r>
        <w:rPr>
          <w:bCs/>
          <w:sz w:val="28"/>
        </w:rPr>
        <w:t xml:space="preserve">πολιτικές υποθέσεις που έχουν ήδη προσδιοριστεί προς συζήτηση και εκδικάζονται </w:t>
      </w:r>
      <w:r w:rsidRPr="00E069DD">
        <w:rPr>
          <w:b/>
          <w:bCs/>
          <w:sz w:val="28"/>
        </w:rPr>
        <w:t>κατά την ειδική διαδικασία των ασφαλιστικών μέτρων</w:t>
      </w:r>
      <w:r>
        <w:rPr>
          <w:bCs/>
          <w:sz w:val="28"/>
        </w:rPr>
        <w:t>.</w:t>
      </w:r>
    </w:p>
    <w:p w:rsidR="00685A45" w:rsidRDefault="00685A45" w:rsidP="00432FF1">
      <w:pPr>
        <w:spacing w:line="360" w:lineRule="atLeast"/>
        <w:ind w:firstLine="851"/>
        <w:jc w:val="both"/>
        <w:rPr>
          <w:bCs/>
          <w:sz w:val="28"/>
        </w:rPr>
      </w:pPr>
      <w:r w:rsidRPr="000260D3">
        <w:rPr>
          <w:b/>
          <w:bCs/>
          <w:i/>
          <w:sz w:val="28"/>
        </w:rPr>
        <w:t>2)</w:t>
      </w:r>
      <w:r>
        <w:rPr>
          <w:bCs/>
          <w:sz w:val="28"/>
        </w:rPr>
        <w:t xml:space="preserve"> Ο Ειρηνοδίκης υπηρεσίας </w:t>
      </w:r>
      <w:r w:rsidRPr="002832C7">
        <w:rPr>
          <w:b/>
          <w:bCs/>
          <w:sz w:val="28"/>
        </w:rPr>
        <w:t>δύναται να προσδιορίζει αιτήσεις ασφαλιστικών μ</w:t>
      </w:r>
      <w:r w:rsidR="000260D3" w:rsidRPr="002832C7">
        <w:rPr>
          <w:b/>
          <w:bCs/>
          <w:sz w:val="28"/>
        </w:rPr>
        <w:t>έτρων</w:t>
      </w:r>
      <w:r w:rsidR="000260D3">
        <w:rPr>
          <w:bCs/>
          <w:sz w:val="28"/>
        </w:rPr>
        <w:t xml:space="preserve"> με προφανώς </w:t>
      </w:r>
      <w:r w:rsidR="00CF3C57">
        <w:rPr>
          <w:bCs/>
          <w:sz w:val="28"/>
        </w:rPr>
        <w:t xml:space="preserve">εξαιρετικά </w:t>
      </w:r>
      <w:r w:rsidR="000260D3">
        <w:rPr>
          <w:bCs/>
          <w:sz w:val="28"/>
        </w:rPr>
        <w:t>επείγοντα χαρακτήρα και αιτήσεις χορήγησης προσωρινής διαταγής εντός του ως άνω χρονικού διαστήματος.</w:t>
      </w:r>
    </w:p>
    <w:p w:rsidR="000260D3" w:rsidRDefault="000260D3" w:rsidP="00432FF1">
      <w:pPr>
        <w:spacing w:line="360" w:lineRule="atLeast"/>
        <w:ind w:firstLine="851"/>
        <w:jc w:val="both"/>
        <w:rPr>
          <w:bCs/>
          <w:sz w:val="28"/>
        </w:rPr>
      </w:pPr>
      <w:r w:rsidRPr="000260D3">
        <w:rPr>
          <w:b/>
          <w:bCs/>
          <w:i/>
          <w:sz w:val="28"/>
        </w:rPr>
        <w:t>3)</w:t>
      </w:r>
      <w:r>
        <w:rPr>
          <w:bCs/>
          <w:sz w:val="28"/>
        </w:rPr>
        <w:t xml:space="preserve"> Από τη Γραμματεία του Δικαστηρίου θα γίνεται δεκτή </w:t>
      </w:r>
      <w:r w:rsidRPr="00782E97">
        <w:rPr>
          <w:bCs/>
          <w:sz w:val="28"/>
        </w:rPr>
        <w:t>αποκλειστικά και μόνο</w:t>
      </w:r>
      <w:r>
        <w:rPr>
          <w:bCs/>
          <w:sz w:val="28"/>
        </w:rPr>
        <w:t xml:space="preserve"> η κατάθεση όσων ενδίκων μέσων η καταληκτική ημερομηνία λαμβάνει χώρα κατά το </w:t>
      </w:r>
      <w:r w:rsidR="005356AB">
        <w:rPr>
          <w:bCs/>
          <w:sz w:val="28"/>
        </w:rPr>
        <w:t xml:space="preserve">ως άνω </w:t>
      </w:r>
      <w:r>
        <w:rPr>
          <w:bCs/>
          <w:sz w:val="28"/>
        </w:rPr>
        <w:t>διάσ</w:t>
      </w:r>
      <w:r w:rsidR="005356AB">
        <w:rPr>
          <w:bCs/>
          <w:sz w:val="28"/>
        </w:rPr>
        <w:t>τημα της αναστολής των εργασιών.</w:t>
      </w:r>
    </w:p>
    <w:p w:rsidR="000260D3" w:rsidRDefault="000260D3" w:rsidP="00F7625F">
      <w:pPr>
        <w:spacing w:line="360" w:lineRule="atLeast"/>
        <w:ind w:firstLine="851"/>
        <w:jc w:val="both"/>
        <w:rPr>
          <w:bCs/>
          <w:sz w:val="28"/>
        </w:rPr>
      </w:pPr>
      <w:r w:rsidRPr="000260D3">
        <w:rPr>
          <w:b/>
          <w:bCs/>
          <w:i/>
          <w:sz w:val="28"/>
        </w:rPr>
        <w:t>4)</w:t>
      </w:r>
      <w:r>
        <w:rPr>
          <w:bCs/>
          <w:sz w:val="28"/>
        </w:rPr>
        <w:t xml:space="preserve"> Κατάθεση δικογρ</w:t>
      </w:r>
      <w:r w:rsidR="00F7625F">
        <w:rPr>
          <w:bCs/>
          <w:sz w:val="28"/>
        </w:rPr>
        <w:t xml:space="preserve">άφων, </w:t>
      </w:r>
      <w:r>
        <w:rPr>
          <w:bCs/>
          <w:sz w:val="28"/>
        </w:rPr>
        <w:t xml:space="preserve">αιτήσεων έκδοσης διαταγής πληρωμής </w:t>
      </w:r>
      <w:r w:rsidR="00F7625F">
        <w:rPr>
          <w:bCs/>
          <w:sz w:val="28"/>
        </w:rPr>
        <w:t xml:space="preserve">καθώς και συζήτηση αιτήσεων ασφαλιστικών μέτρων με αντικείμενο την εγγραφή προσημείωσης υποθήκης </w:t>
      </w:r>
      <w:r>
        <w:rPr>
          <w:bCs/>
          <w:sz w:val="28"/>
        </w:rPr>
        <w:t xml:space="preserve">κατά το χρονικό διάστημα αναστολής των εργασιών, </w:t>
      </w:r>
      <w:r w:rsidRPr="00782E97">
        <w:rPr>
          <w:bCs/>
          <w:sz w:val="28"/>
        </w:rPr>
        <w:t xml:space="preserve">θα γίνεται δεκτή </w:t>
      </w:r>
      <w:r w:rsidRPr="004A5234">
        <w:rPr>
          <w:b/>
          <w:bCs/>
          <w:sz w:val="28"/>
        </w:rPr>
        <w:t>μόνο σε περίπτωση κινδύνου παραγραφής</w:t>
      </w:r>
      <w:r w:rsidR="00F7625F">
        <w:rPr>
          <w:bCs/>
          <w:sz w:val="28"/>
        </w:rPr>
        <w:t xml:space="preserve"> ( για την κατάθεση δικογράφων, αιτήσεων έκδοσης διαταγών πληρωμής ) και </w:t>
      </w:r>
      <w:r w:rsidR="00F7625F" w:rsidRPr="004A5234">
        <w:rPr>
          <w:b/>
          <w:bCs/>
          <w:sz w:val="28"/>
        </w:rPr>
        <w:t>όλως εξαιρετικά λόγω επικειμένου κινδύνου</w:t>
      </w:r>
      <w:r w:rsidR="00F7625F">
        <w:rPr>
          <w:bCs/>
          <w:sz w:val="28"/>
        </w:rPr>
        <w:t xml:space="preserve"> (για την εγγραφή προσημείωσης)</w:t>
      </w:r>
      <w:r>
        <w:rPr>
          <w:bCs/>
          <w:sz w:val="28"/>
        </w:rPr>
        <w:t xml:space="preserve"> </w:t>
      </w:r>
      <w:r w:rsidR="00F7625F">
        <w:rPr>
          <w:bCs/>
          <w:sz w:val="28"/>
        </w:rPr>
        <w:t xml:space="preserve">αντίστοιχα </w:t>
      </w:r>
      <w:r>
        <w:rPr>
          <w:bCs/>
          <w:sz w:val="28"/>
        </w:rPr>
        <w:t xml:space="preserve">και κατόπιν </w:t>
      </w:r>
      <w:r w:rsidR="00620A61">
        <w:rPr>
          <w:bCs/>
          <w:sz w:val="28"/>
        </w:rPr>
        <w:t xml:space="preserve">προηγούμενης </w:t>
      </w:r>
      <w:r>
        <w:rPr>
          <w:bCs/>
          <w:sz w:val="28"/>
        </w:rPr>
        <w:t>σχετικής έγκρισης του Ειρηνοδίκη υπηρεσίας.</w:t>
      </w:r>
    </w:p>
    <w:p w:rsidR="00521A29" w:rsidRDefault="00521A29" w:rsidP="00F7625F">
      <w:pPr>
        <w:spacing w:line="360" w:lineRule="atLeast"/>
        <w:ind w:firstLine="851"/>
        <w:jc w:val="both"/>
        <w:rPr>
          <w:bCs/>
          <w:sz w:val="28"/>
        </w:rPr>
      </w:pPr>
      <w:r w:rsidRPr="00521A29">
        <w:rPr>
          <w:b/>
          <w:bCs/>
          <w:i/>
          <w:sz w:val="28"/>
        </w:rPr>
        <w:t>5)</w:t>
      </w:r>
      <w:r>
        <w:rPr>
          <w:bCs/>
          <w:sz w:val="28"/>
        </w:rPr>
        <w:t xml:space="preserve"> Η λειτουργία της Γραμματείας του Δικαστηρίου περιορίζεται στις αναγκαίες ενέργ</w:t>
      </w:r>
      <w:r w:rsidR="00196157">
        <w:rPr>
          <w:bCs/>
          <w:sz w:val="28"/>
        </w:rPr>
        <w:t>ειες για τη διεκπεραίωση των</w:t>
      </w:r>
      <w:r>
        <w:rPr>
          <w:bCs/>
          <w:sz w:val="28"/>
        </w:rPr>
        <w:t xml:space="preserve"> ανωτέρω υποθέσεων </w:t>
      </w:r>
      <w:r w:rsidR="00196157">
        <w:rPr>
          <w:bCs/>
          <w:sz w:val="28"/>
        </w:rPr>
        <w:t xml:space="preserve">και μόνο καθώς και εκείνων που, </w:t>
      </w:r>
      <w:r>
        <w:rPr>
          <w:bCs/>
          <w:sz w:val="28"/>
        </w:rPr>
        <w:t>κατά περίπτωση και κατά την</w:t>
      </w:r>
      <w:r w:rsidR="00196157">
        <w:rPr>
          <w:bCs/>
          <w:sz w:val="28"/>
        </w:rPr>
        <w:t xml:space="preserve"> κρίση του Ειρηνοδίκη υπηρεσίας, </w:t>
      </w:r>
      <w:r>
        <w:rPr>
          <w:bCs/>
          <w:sz w:val="28"/>
        </w:rPr>
        <w:t>έχουν κατεπείγοντα χαρακτήρα και χρήζουν άμεσης αντιμετώπισης.</w:t>
      </w:r>
    </w:p>
    <w:p w:rsidR="00541A75" w:rsidRDefault="00521A29" w:rsidP="00932100">
      <w:pPr>
        <w:spacing w:line="360" w:lineRule="atLeast"/>
        <w:ind w:firstLine="851"/>
        <w:jc w:val="both"/>
        <w:rPr>
          <w:bCs/>
          <w:sz w:val="28"/>
        </w:rPr>
      </w:pPr>
      <w:r>
        <w:rPr>
          <w:b/>
          <w:bCs/>
          <w:i/>
          <w:sz w:val="28"/>
        </w:rPr>
        <w:t>6</w:t>
      </w:r>
      <w:r w:rsidR="000260D3" w:rsidRPr="007A0756">
        <w:rPr>
          <w:b/>
          <w:bCs/>
          <w:i/>
          <w:sz w:val="28"/>
        </w:rPr>
        <w:t>)</w:t>
      </w:r>
      <w:r w:rsidR="00DC07E2">
        <w:rPr>
          <w:bCs/>
          <w:sz w:val="28"/>
        </w:rPr>
        <w:t xml:space="preserve"> </w:t>
      </w:r>
      <w:r w:rsidR="00932100">
        <w:rPr>
          <w:bCs/>
          <w:sz w:val="28"/>
        </w:rPr>
        <w:t xml:space="preserve">Ενόψει της αναστολής των νομίμων και δικαστικών προθεσμιών για τη διενέργεια διαδικαστικών πράξεων ενώπιον των Δικαστηρίων που προβλέπεται </w:t>
      </w:r>
      <w:r w:rsidR="00932100" w:rsidRPr="001E661B">
        <w:rPr>
          <w:bCs/>
          <w:sz w:val="28"/>
        </w:rPr>
        <w:t>στη υπό στοιχείο -1- ανωτέρω απόφαση</w:t>
      </w:r>
      <w:r w:rsidR="00932100">
        <w:rPr>
          <w:bCs/>
          <w:sz w:val="28"/>
        </w:rPr>
        <w:t>, η</w:t>
      </w:r>
      <w:r w:rsidR="00DC07E2">
        <w:rPr>
          <w:bCs/>
          <w:sz w:val="28"/>
        </w:rPr>
        <w:t xml:space="preserve"> προθεσμία </w:t>
      </w:r>
      <w:r w:rsidR="00DC07E2" w:rsidRPr="001E390B">
        <w:rPr>
          <w:b/>
          <w:bCs/>
          <w:sz w:val="28"/>
        </w:rPr>
        <w:t xml:space="preserve">κατάθεσης </w:t>
      </w:r>
      <w:r w:rsidR="00A0025E" w:rsidRPr="001E390B">
        <w:rPr>
          <w:b/>
          <w:bCs/>
          <w:sz w:val="28"/>
        </w:rPr>
        <w:t xml:space="preserve">εγγράφων </w:t>
      </w:r>
      <w:r w:rsidR="000260D3" w:rsidRPr="001E390B">
        <w:rPr>
          <w:b/>
          <w:bCs/>
          <w:sz w:val="28"/>
        </w:rPr>
        <w:t>προτάσεων και προσθήκης / αντίκρουσης</w:t>
      </w:r>
      <w:r w:rsidR="000260D3">
        <w:rPr>
          <w:bCs/>
          <w:sz w:val="28"/>
        </w:rPr>
        <w:t xml:space="preserve"> </w:t>
      </w:r>
      <w:r w:rsidR="00C37163">
        <w:rPr>
          <w:bCs/>
          <w:sz w:val="28"/>
        </w:rPr>
        <w:t xml:space="preserve">επ’ αυτών </w:t>
      </w:r>
      <w:r w:rsidR="000260D3">
        <w:rPr>
          <w:bCs/>
          <w:sz w:val="28"/>
        </w:rPr>
        <w:t xml:space="preserve">( 100 ημέρες και 115 ημέρες αντίστοιχα ) για τις υποθέσεις της αμφισβητούμενης ( τακτικής ) διαδικασίας ( </w:t>
      </w:r>
      <w:r w:rsidR="007A0756">
        <w:rPr>
          <w:bCs/>
          <w:sz w:val="28"/>
        </w:rPr>
        <w:t>άρθρο 237</w:t>
      </w:r>
      <w:r w:rsidR="000260D3">
        <w:rPr>
          <w:bCs/>
          <w:sz w:val="28"/>
        </w:rPr>
        <w:t xml:space="preserve"> </w:t>
      </w:r>
      <w:r w:rsidR="007A0756">
        <w:rPr>
          <w:bCs/>
          <w:sz w:val="28"/>
        </w:rPr>
        <w:t xml:space="preserve">ΚΠολΔ </w:t>
      </w:r>
      <w:r w:rsidR="000260D3">
        <w:rPr>
          <w:bCs/>
          <w:sz w:val="28"/>
        </w:rPr>
        <w:t>),</w:t>
      </w:r>
      <w:r w:rsidR="007A0756">
        <w:rPr>
          <w:bCs/>
          <w:sz w:val="28"/>
        </w:rPr>
        <w:t xml:space="preserve"> </w:t>
      </w:r>
      <w:r w:rsidR="000260D3">
        <w:rPr>
          <w:bCs/>
          <w:sz w:val="28"/>
        </w:rPr>
        <w:t xml:space="preserve">που </w:t>
      </w:r>
      <w:r w:rsidR="000260D3" w:rsidRPr="00051A21">
        <w:rPr>
          <w:bCs/>
          <w:sz w:val="28"/>
          <w:u w:val="single"/>
        </w:rPr>
        <w:t>η προθεσμία κατάθεσης αυτών λήγει</w:t>
      </w:r>
      <w:r w:rsidR="00CB060E">
        <w:rPr>
          <w:bCs/>
          <w:sz w:val="28"/>
          <w:u w:val="single"/>
        </w:rPr>
        <w:t xml:space="preserve"> κατά το διάστημα </w:t>
      </w:r>
      <w:r w:rsidR="004A5234">
        <w:rPr>
          <w:bCs/>
          <w:sz w:val="28"/>
          <w:u w:val="single"/>
        </w:rPr>
        <w:t xml:space="preserve">της αναστολής ( δηλαδή </w:t>
      </w:r>
      <w:r w:rsidR="00CB060E">
        <w:rPr>
          <w:bCs/>
          <w:sz w:val="28"/>
          <w:u w:val="single"/>
        </w:rPr>
        <w:t>από 13.03.2020</w:t>
      </w:r>
      <w:r w:rsidR="000260D3" w:rsidRPr="00051A21">
        <w:rPr>
          <w:bCs/>
          <w:sz w:val="28"/>
          <w:u w:val="single"/>
        </w:rPr>
        <w:t xml:space="preserve"> έως και </w:t>
      </w:r>
      <w:r w:rsidR="00CB060E">
        <w:rPr>
          <w:bCs/>
          <w:sz w:val="28"/>
          <w:u w:val="single"/>
        </w:rPr>
        <w:t>27.03.2020</w:t>
      </w:r>
      <w:r w:rsidR="004A5234">
        <w:rPr>
          <w:bCs/>
          <w:sz w:val="28"/>
          <w:u w:val="single"/>
        </w:rPr>
        <w:t xml:space="preserve"> )</w:t>
      </w:r>
      <w:r w:rsidR="007A0756">
        <w:rPr>
          <w:bCs/>
          <w:sz w:val="28"/>
        </w:rPr>
        <w:t>,</w:t>
      </w:r>
      <w:r w:rsidR="00051A21">
        <w:rPr>
          <w:bCs/>
          <w:sz w:val="28"/>
        </w:rPr>
        <w:t xml:space="preserve"> </w:t>
      </w:r>
      <w:r w:rsidR="007A0756" w:rsidRPr="00051A21">
        <w:rPr>
          <w:b/>
          <w:bCs/>
          <w:sz w:val="28"/>
          <w:u w:val="single"/>
        </w:rPr>
        <w:t xml:space="preserve">παρατείνεται μέχρι και την </w:t>
      </w:r>
      <w:r w:rsidR="00AD481A">
        <w:rPr>
          <w:b/>
          <w:bCs/>
          <w:sz w:val="28"/>
          <w:u w:val="single"/>
        </w:rPr>
        <w:t>01</w:t>
      </w:r>
      <w:r w:rsidR="007A0756" w:rsidRPr="00051A21">
        <w:rPr>
          <w:b/>
          <w:bCs/>
          <w:sz w:val="28"/>
          <w:u w:val="single"/>
          <w:vertAlign w:val="superscript"/>
        </w:rPr>
        <w:t>η</w:t>
      </w:r>
      <w:r w:rsidR="00AD481A">
        <w:rPr>
          <w:b/>
          <w:bCs/>
          <w:sz w:val="28"/>
          <w:u w:val="single"/>
        </w:rPr>
        <w:t xml:space="preserve"> Απριλίου 2020</w:t>
      </w:r>
      <w:r w:rsidR="007A0756" w:rsidRPr="00051A21">
        <w:rPr>
          <w:b/>
          <w:bCs/>
          <w:sz w:val="28"/>
          <w:u w:val="single"/>
        </w:rPr>
        <w:t xml:space="preserve"> </w:t>
      </w:r>
      <w:r w:rsidR="001E390B">
        <w:rPr>
          <w:b/>
          <w:bCs/>
          <w:sz w:val="28"/>
          <w:u w:val="single"/>
        </w:rPr>
        <w:t>(</w:t>
      </w:r>
      <w:r w:rsidR="00D425DE">
        <w:rPr>
          <w:b/>
          <w:bCs/>
          <w:sz w:val="28"/>
          <w:u w:val="single"/>
        </w:rPr>
        <w:t xml:space="preserve"> </w:t>
      </w:r>
      <w:r w:rsidR="00AD481A">
        <w:rPr>
          <w:b/>
          <w:bCs/>
          <w:sz w:val="28"/>
          <w:u w:val="single"/>
        </w:rPr>
        <w:t>01.04.2020</w:t>
      </w:r>
      <w:r w:rsidR="00D425DE">
        <w:rPr>
          <w:b/>
          <w:bCs/>
          <w:sz w:val="28"/>
          <w:u w:val="single"/>
        </w:rPr>
        <w:t xml:space="preserve"> </w:t>
      </w:r>
      <w:r w:rsidR="007A0756" w:rsidRPr="00051A21">
        <w:rPr>
          <w:b/>
          <w:bCs/>
          <w:sz w:val="28"/>
          <w:u w:val="single"/>
        </w:rPr>
        <w:t>)</w:t>
      </w:r>
      <w:r w:rsidR="007A0756">
        <w:rPr>
          <w:bCs/>
          <w:sz w:val="28"/>
        </w:rPr>
        <w:t xml:space="preserve"> </w:t>
      </w:r>
      <w:r w:rsidR="009B2EDD">
        <w:rPr>
          <w:bCs/>
          <w:sz w:val="28"/>
        </w:rPr>
        <w:t>προκειμένου να είναι δυνατόν να τηρηθεί και η προβλεπόμενη από τις οικείες διατάξεις του ΚΠολΔ τριήμερη προθεσμία διενέργειας τ</w:t>
      </w:r>
      <w:r w:rsidR="004A5234">
        <w:rPr>
          <w:bCs/>
          <w:sz w:val="28"/>
        </w:rPr>
        <w:t>ων ενόρκων βεβαιώσεων (</w:t>
      </w:r>
      <w:r w:rsidR="00AD481A">
        <w:rPr>
          <w:bCs/>
          <w:sz w:val="28"/>
        </w:rPr>
        <w:t>δηλαδή 30</w:t>
      </w:r>
      <w:r w:rsidR="00AD481A" w:rsidRPr="00AD481A">
        <w:rPr>
          <w:bCs/>
          <w:sz w:val="28"/>
          <w:vertAlign w:val="superscript"/>
        </w:rPr>
        <w:t>ή</w:t>
      </w:r>
      <w:r w:rsidR="00AD481A">
        <w:rPr>
          <w:bCs/>
          <w:sz w:val="28"/>
        </w:rPr>
        <w:t>, 31</w:t>
      </w:r>
      <w:r w:rsidR="00AD481A" w:rsidRPr="00AD481A">
        <w:rPr>
          <w:bCs/>
          <w:sz w:val="28"/>
          <w:vertAlign w:val="superscript"/>
        </w:rPr>
        <w:t>η</w:t>
      </w:r>
      <w:r w:rsidR="00AD481A">
        <w:rPr>
          <w:bCs/>
          <w:sz w:val="28"/>
        </w:rPr>
        <w:t xml:space="preserve"> Μαρτίου και 1</w:t>
      </w:r>
      <w:r w:rsidR="00AD481A" w:rsidRPr="00AD481A">
        <w:rPr>
          <w:bCs/>
          <w:sz w:val="28"/>
          <w:vertAlign w:val="superscript"/>
        </w:rPr>
        <w:t>η</w:t>
      </w:r>
      <w:r w:rsidR="00AD481A">
        <w:rPr>
          <w:bCs/>
          <w:sz w:val="28"/>
        </w:rPr>
        <w:t xml:space="preserve"> Απριλίου 2020</w:t>
      </w:r>
      <w:r w:rsidR="00093025">
        <w:rPr>
          <w:bCs/>
          <w:sz w:val="28"/>
        </w:rPr>
        <w:t xml:space="preserve">, </w:t>
      </w:r>
      <w:r w:rsidR="001E390B">
        <w:rPr>
          <w:bCs/>
          <w:sz w:val="28"/>
        </w:rPr>
        <w:t>δύο</w:t>
      </w:r>
      <w:r w:rsidR="009B2EDD">
        <w:rPr>
          <w:bCs/>
          <w:sz w:val="28"/>
        </w:rPr>
        <w:t xml:space="preserve"> τουλάχιστον εργάσιμες ημέρες πριν από τη λήψη αυτών </w:t>
      </w:r>
      <w:r w:rsidR="00F7625F">
        <w:rPr>
          <w:bCs/>
          <w:sz w:val="28"/>
        </w:rPr>
        <w:t xml:space="preserve">+ </w:t>
      </w:r>
      <w:r w:rsidR="001E390B">
        <w:rPr>
          <w:bCs/>
          <w:sz w:val="28"/>
        </w:rPr>
        <w:t>μία</w:t>
      </w:r>
      <w:r w:rsidR="00EE546E">
        <w:rPr>
          <w:bCs/>
          <w:sz w:val="28"/>
        </w:rPr>
        <w:t xml:space="preserve"> </w:t>
      </w:r>
      <w:r w:rsidR="00AD481A">
        <w:rPr>
          <w:bCs/>
          <w:sz w:val="28"/>
        </w:rPr>
        <w:t xml:space="preserve">ημέρα </w:t>
      </w:r>
      <w:r w:rsidR="00F7625F">
        <w:rPr>
          <w:bCs/>
          <w:sz w:val="28"/>
        </w:rPr>
        <w:t>λήψη</w:t>
      </w:r>
      <w:r w:rsidR="00AD481A">
        <w:rPr>
          <w:bCs/>
          <w:sz w:val="28"/>
        </w:rPr>
        <w:t>ς</w:t>
      </w:r>
      <w:r w:rsidR="00F7625F">
        <w:rPr>
          <w:bCs/>
          <w:sz w:val="28"/>
        </w:rPr>
        <w:t xml:space="preserve"> </w:t>
      </w:r>
      <w:r w:rsidR="00EE546E">
        <w:rPr>
          <w:bCs/>
          <w:sz w:val="28"/>
        </w:rPr>
        <w:t xml:space="preserve">της ένορκης βεβαίωσης </w:t>
      </w:r>
      <w:r w:rsidR="001E390B">
        <w:rPr>
          <w:bCs/>
          <w:sz w:val="28"/>
        </w:rPr>
        <w:t>= τρείς</w:t>
      </w:r>
      <w:r w:rsidR="00F7625F">
        <w:rPr>
          <w:bCs/>
          <w:sz w:val="28"/>
        </w:rPr>
        <w:t xml:space="preserve"> ημέρες</w:t>
      </w:r>
      <w:r w:rsidR="004A5234">
        <w:rPr>
          <w:bCs/>
          <w:sz w:val="28"/>
        </w:rPr>
        <w:t xml:space="preserve"> συνολικά</w:t>
      </w:r>
      <w:r>
        <w:rPr>
          <w:bCs/>
          <w:sz w:val="28"/>
        </w:rPr>
        <w:t>, λαμβανομένου υπόψη ότι οι</w:t>
      </w:r>
      <w:r w:rsidR="00EE546E">
        <w:rPr>
          <w:bCs/>
          <w:sz w:val="28"/>
        </w:rPr>
        <w:t xml:space="preserve"> ημερομηνίες των</w:t>
      </w:r>
      <w:r>
        <w:rPr>
          <w:bCs/>
          <w:sz w:val="28"/>
        </w:rPr>
        <w:t xml:space="preserve"> </w:t>
      </w:r>
      <w:r>
        <w:rPr>
          <w:bCs/>
          <w:sz w:val="28"/>
        </w:rPr>
        <w:lastRenderedPageBreak/>
        <w:t>28.03.2020 και 29.03.2020 είναι</w:t>
      </w:r>
      <w:r w:rsidR="00B02600">
        <w:rPr>
          <w:bCs/>
          <w:sz w:val="28"/>
        </w:rPr>
        <w:t xml:space="preserve"> Σάββατο και Κυριακή αντίστοιχα</w:t>
      </w:r>
      <w:r w:rsidR="00F7625F">
        <w:rPr>
          <w:bCs/>
          <w:sz w:val="28"/>
        </w:rPr>
        <w:t xml:space="preserve"> </w:t>
      </w:r>
      <w:r w:rsidR="009B2EDD">
        <w:rPr>
          <w:bCs/>
          <w:sz w:val="28"/>
        </w:rPr>
        <w:t xml:space="preserve">) </w:t>
      </w:r>
      <w:r w:rsidR="007A0756">
        <w:rPr>
          <w:bCs/>
          <w:sz w:val="28"/>
        </w:rPr>
        <w:t xml:space="preserve">και, επομένως, </w:t>
      </w:r>
      <w:r w:rsidR="009B2EDD">
        <w:rPr>
          <w:bCs/>
          <w:sz w:val="28"/>
        </w:rPr>
        <w:t xml:space="preserve">για </w:t>
      </w:r>
      <w:r w:rsidR="007A0756">
        <w:rPr>
          <w:bCs/>
          <w:sz w:val="28"/>
        </w:rPr>
        <w:t xml:space="preserve">όλες </w:t>
      </w:r>
      <w:r w:rsidR="00572D50">
        <w:rPr>
          <w:bCs/>
          <w:sz w:val="28"/>
        </w:rPr>
        <w:t>τις</w:t>
      </w:r>
      <w:r w:rsidR="007A0756">
        <w:rPr>
          <w:bCs/>
          <w:sz w:val="28"/>
        </w:rPr>
        <w:t xml:space="preserve"> ως άνω υποθέσεις </w:t>
      </w:r>
      <w:r w:rsidR="007A0756" w:rsidRPr="00932100">
        <w:rPr>
          <w:b/>
          <w:bCs/>
          <w:sz w:val="28"/>
        </w:rPr>
        <w:t>θεωρείται ότι το «</w:t>
      </w:r>
      <w:r w:rsidR="007A0756" w:rsidRPr="00932100">
        <w:rPr>
          <w:b/>
          <w:bCs/>
          <w:i/>
          <w:sz w:val="28"/>
        </w:rPr>
        <w:t>…κλείσιμο…</w:t>
      </w:r>
      <w:r w:rsidR="007A0756" w:rsidRPr="00932100">
        <w:rPr>
          <w:b/>
          <w:bCs/>
          <w:sz w:val="28"/>
        </w:rPr>
        <w:t>» του φακέλου</w:t>
      </w:r>
      <w:r w:rsidR="007A0756">
        <w:rPr>
          <w:bCs/>
          <w:sz w:val="28"/>
        </w:rPr>
        <w:t xml:space="preserve"> των δικογραφιών ( </w:t>
      </w:r>
      <w:r w:rsidR="009B2EDD">
        <w:rPr>
          <w:bCs/>
          <w:sz w:val="28"/>
        </w:rPr>
        <w:t xml:space="preserve">κατ’ </w:t>
      </w:r>
      <w:r w:rsidR="007A0756">
        <w:rPr>
          <w:bCs/>
          <w:sz w:val="28"/>
        </w:rPr>
        <w:t xml:space="preserve">άρθρο </w:t>
      </w:r>
      <w:r w:rsidR="00051A21">
        <w:rPr>
          <w:bCs/>
          <w:sz w:val="28"/>
        </w:rPr>
        <w:t>237 παρ. 4 ΚΠολΔ )</w:t>
      </w:r>
      <w:r w:rsidR="007A0756">
        <w:rPr>
          <w:bCs/>
          <w:sz w:val="28"/>
        </w:rPr>
        <w:t xml:space="preserve"> </w:t>
      </w:r>
      <w:r w:rsidR="007A0756" w:rsidRPr="00051A21">
        <w:rPr>
          <w:b/>
          <w:bCs/>
          <w:sz w:val="28"/>
        </w:rPr>
        <w:t>ολοκληρ</w:t>
      </w:r>
      <w:r w:rsidR="00AD481A">
        <w:rPr>
          <w:b/>
          <w:bCs/>
          <w:sz w:val="28"/>
        </w:rPr>
        <w:t>ώνεται την 01.04.2020</w:t>
      </w:r>
      <w:r w:rsidR="007A0756" w:rsidRPr="00051A21">
        <w:rPr>
          <w:b/>
          <w:bCs/>
          <w:sz w:val="28"/>
        </w:rPr>
        <w:t xml:space="preserve">, ημέρα </w:t>
      </w:r>
      <w:r w:rsidR="009B2EDD">
        <w:rPr>
          <w:b/>
          <w:bCs/>
          <w:sz w:val="28"/>
        </w:rPr>
        <w:t>Τετάρτη</w:t>
      </w:r>
      <w:r w:rsidR="007A0756">
        <w:rPr>
          <w:bCs/>
          <w:sz w:val="28"/>
        </w:rPr>
        <w:t>.</w:t>
      </w:r>
    </w:p>
    <w:p w:rsidR="00085A80" w:rsidRPr="00CC2253" w:rsidRDefault="008E6F9A" w:rsidP="00085A80">
      <w:pPr>
        <w:spacing w:line="360" w:lineRule="atLeast"/>
        <w:ind w:firstLine="851"/>
        <w:jc w:val="both"/>
        <w:rPr>
          <w:bCs/>
          <w:color w:val="000000"/>
          <w:sz w:val="28"/>
        </w:rPr>
      </w:pPr>
      <w:r>
        <w:rPr>
          <w:b/>
          <w:bCs/>
          <w:i/>
          <w:sz w:val="28"/>
        </w:rPr>
        <w:t>7</w:t>
      </w:r>
      <w:r w:rsidR="00051A21" w:rsidRPr="00051A21">
        <w:rPr>
          <w:b/>
          <w:bCs/>
          <w:i/>
          <w:sz w:val="28"/>
        </w:rPr>
        <w:t>)</w:t>
      </w:r>
      <w:r w:rsidR="00051A21">
        <w:rPr>
          <w:bCs/>
          <w:sz w:val="28"/>
        </w:rPr>
        <w:t xml:space="preserve"> </w:t>
      </w:r>
      <w:r w:rsidR="00051A21" w:rsidRPr="00CC2253">
        <w:rPr>
          <w:bCs/>
          <w:color w:val="000000"/>
          <w:sz w:val="28"/>
        </w:rPr>
        <w:t>Οι αιτήσει</w:t>
      </w:r>
      <w:r w:rsidR="006659C4" w:rsidRPr="00CC2253">
        <w:rPr>
          <w:bCs/>
          <w:color w:val="000000"/>
          <w:sz w:val="28"/>
        </w:rPr>
        <w:t>ς ασφαλιστικών μέτρων ( 2 υποθέσεις )</w:t>
      </w:r>
      <w:r w:rsidR="00051A21" w:rsidRPr="00CC2253">
        <w:rPr>
          <w:bCs/>
          <w:color w:val="000000"/>
          <w:sz w:val="28"/>
        </w:rPr>
        <w:t xml:space="preserve">, που έχουν προσδιοριστεί να συζητηθούν στο κατάστημα του Ειρηνοδικείου Φαρσάλων την </w:t>
      </w:r>
      <w:r w:rsidR="006659C4" w:rsidRPr="00CC2253">
        <w:rPr>
          <w:b/>
          <w:bCs/>
          <w:color w:val="000000"/>
          <w:sz w:val="28"/>
        </w:rPr>
        <w:t>18.03</w:t>
      </w:r>
      <w:r w:rsidR="00051A21" w:rsidRPr="00CC2253">
        <w:rPr>
          <w:b/>
          <w:bCs/>
          <w:color w:val="000000"/>
          <w:sz w:val="28"/>
        </w:rPr>
        <w:t>.20</w:t>
      </w:r>
      <w:r w:rsidR="006659C4" w:rsidRPr="00CC2253">
        <w:rPr>
          <w:b/>
          <w:bCs/>
          <w:color w:val="000000"/>
          <w:sz w:val="28"/>
        </w:rPr>
        <w:t>20</w:t>
      </w:r>
      <w:r w:rsidR="00051A21" w:rsidRPr="00CC2253">
        <w:rPr>
          <w:bCs/>
          <w:color w:val="000000"/>
          <w:sz w:val="28"/>
        </w:rPr>
        <w:t xml:space="preserve"> ( ημέρα Τετάρτη ), </w:t>
      </w:r>
      <w:r w:rsidR="00051A21" w:rsidRPr="00CC2253">
        <w:rPr>
          <w:b/>
          <w:bCs/>
          <w:color w:val="000000"/>
          <w:sz w:val="28"/>
          <w:u w:val="single"/>
        </w:rPr>
        <w:t>θα συζητηθούν κανονικά</w:t>
      </w:r>
      <w:r w:rsidR="002A1B2B" w:rsidRPr="00CC2253">
        <w:rPr>
          <w:bCs/>
          <w:color w:val="000000"/>
          <w:sz w:val="28"/>
        </w:rPr>
        <w:t xml:space="preserve"> κατά την ημέρα και ώρα που έχουν προσδιορισθεί</w:t>
      </w:r>
      <w:r w:rsidR="00C22AAE" w:rsidRPr="00CC2253">
        <w:rPr>
          <w:bCs/>
          <w:color w:val="000000"/>
          <w:sz w:val="28"/>
        </w:rPr>
        <w:t xml:space="preserve"> λόγω του επείγοντος χαρακτήρα αυτών</w:t>
      </w:r>
      <w:r w:rsidR="00051A21" w:rsidRPr="00CC2253">
        <w:rPr>
          <w:bCs/>
          <w:color w:val="000000"/>
          <w:sz w:val="28"/>
        </w:rPr>
        <w:t>.</w:t>
      </w:r>
    </w:p>
    <w:p w:rsidR="00A77E96" w:rsidRPr="00CC2253" w:rsidRDefault="008E6F9A" w:rsidP="006659C4">
      <w:pPr>
        <w:spacing w:line="360" w:lineRule="atLeast"/>
        <w:ind w:firstLine="851"/>
        <w:jc w:val="both"/>
        <w:rPr>
          <w:bCs/>
          <w:iCs/>
          <w:color w:val="000000"/>
          <w:sz w:val="28"/>
        </w:rPr>
      </w:pPr>
      <w:r>
        <w:rPr>
          <w:b/>
          <w:bCs/>
          <w:i/>
          <w:color w:val="000000"/>
          <w:sz w:val="28"/>
        </w:rPr>
        <w:t>8</w:t>
      </w:r>
      <w:r w:rsidR="00A77E96" w:rsidRPr="00CC2253">
        <w:rPr>
          <w:b/>
          <w:bCs/>
          <w:i/>
          <w:color w:val="000000"/>
          <w:sz w:val="28"/>
        </w:rPr>
        <w:t>)</w:t>
      </w:r>
      <w:r w:rsidR="00A77E96" w:rsidRPr="00CC2253">
        <w:rPr>
          <w:bCs/>
          <w:color w:val="000000"/>
          <w:sz w:val="28"/>
        </w:rPr>
        <w:t xml:space="preserve"> </w:t>
      </w:r>
      <w:r w:rsidR="00A77E96" w:rsidRPr="00CC2253">
        <w:rPr>
          <w:bCs/>
          <w:iCs/>
          <w:color w:val="000000"/>
          <w:sz w:val="28"/>
        </w:rPr>
        <w:t xml:space="preserve">Σημειώνεται στο σημείο αυτό </w:t>
      </w:r>
      <w:r w:rsidR="000C0A52" w:rsidRPr="00CC2253">
        <w:rPr>
          <w:bCs/>
          <w:iCs/>
          <w:color w:val="000000"/>
          <w:sz w:val="28"/>
        </w:rPr>
        <w:t xml:space="preserve">ειδικότερα </w:t>
      </w:r>
      <w:r w:rsidR="00A77E96" w:rsidRPr="00CC2253">
        <w:rPr>
          <w:bCs/>
          <w:iCs/>
          <w:color w:val="000000"/>
          <w:sz w:val="28"/>
        </w:rPr>
        <w:t xml:space="preserve">ότι : </w:t>
      </w:r>
      <w:r w:rsidR="00A77E96" w:rsidRPr="00CC2253">
        <w:rPr>
          <w:b/>
          <w:bCs/>
          <w:i/>
          <w:iCs/>
          <w:color w:val="000000"/>
          <w:sz w:val="28"/>
        </w:rPr>
        <w:t>α)</w:t>
      </w:r>
      <w:r w:rsidR="00A77E96" w:rsidRPr="00CC2253">
        <w:rPr>
          <w:bCs/>
          <w:iCs/>
          <w:color w:val="000000"/>
          <w:sz w:val="28"/>
        </w:rPr>
        <w:t xml:space="preserve"> όσον αφορά μεν τις </w:t>
      </w:r>
      <w:r w:rsidR="00A77E96" w:rsidRPr="00CC2253">
        <w:rPr>
          <w:b/>
          <w:bCs/>
          <w:iCs/>
          <w:color w:val="000000"/>
          <w:sz w:val="28"/>
        </w:rPr>
        <w:t>προανακρίσεις</w:t>
      </w:r>
      <w:r w:rsidR="00A77E96" w:rsidRPr="00CC2253">
        <w:rPr>
          <w:bCs/>
          <w:iCs/>
          <w:color w:val="000000"/>
          <w:sz w:val="28"/>
        </w:rPr>
        <w:t xml:space="preserve"> αλλά και την </w:t>
      </w:r>
      <w:r w:rsidR="003F7C8D" w:rsidRPr="00CC2253">
        <w:rPr>
          <w:bCs/>
          <w:iCs/>
          <w:color w:val="000000"/>
          <w:sz w:val="28"/>
        </w:rPr>
        <w:t xml:space="preserve">ετήσια </w:t>
      </w:r>
      <w:r w:rsidR="00A77E96" w:rsidRPr="00CC2253">
        <w:rPr>
          <w:b/>
          <w:bCs/>
          <w:iCs/>
          <w:color w:val="000000"/>
          <w:sz w:val="28"/>
        </w:rPr>
        <w:t>επιθεώρηση Ληξιάρχων και Δικαστικών Επιμελητών</w:t>
      </w:r>
      <w:r w:rsidR="00A77E96" w:rsidRPr="00CC2253">
        <w:rPr>
          <w:bCs/>
          <w:iCs/>
          <w:color w:val="000000"/>
          <w:sz w:val="28"/>
        </w:rPr>
        <w:t xml:space="preserve"> που είχαν προσδιοριστεί </w:t>
      </w:r>
      <w:r w:rsidR="000C0A52" w:rsidRPr="00CC2253">
        <w:rPr>
          <w:bCs/>
          <w:iCs/>
          <w:color w:val="000000"/>
          <w:sz w:val="28"/>
        </w:rPr>
        <w:t xml:space="preserve">να λάβουν χώρα </w:t>
      </w:r>
      <w:r w:rsidR="00A77E96" w:rsidRPr="00CC2253">
        <w:rPr>
          <w:bCs/>
          <w:iCs/>
          <w:color w:val="000000"/>
          <w:sz w:val="28"/>
        </w:rPr>
        <w:t xml:space="preserve">την 16.03.2020, ημέρα Δευτέρα, </w:t>
      </w:r>
      <w:r w:rsidR="006659C4" w:rsidRPr="00CC2253">
        <w:rPr>
          <w:bCs/>
          <w:iCs/>
          <w:color w:val="000000"/>
          <w:sz w:val="28"/>
        </w:rPr>
        <w:t xml:space="preserve">αυτές </w:t>
      </w:r>
      <w:r w:rsidR="006659C4" w:rsidRPr="00CC2253">
        <w:rPr>
          <w:b/>
          <w:bCs/>
          <w:iCs/>
          <w:color w:val="000000"/>
          <w:sz w:val="28"/>
        </w:rPr>
        <w:t>θα λάβουν χώρα κανονικά</w:t>
      </w:r>
      <w:r w:rsidR="006659C4" w:rsidRPr="00CC2253">
        <w:rPr>
          <w:bCs/>
          <w:iCs/>
          <w:color w:val="000000"/>
          <w:sz w:val="28"/>
        </w:rPr>
        <w:t xml:space="preserve"> λόγω του επείγοντος χαρακτήρα τους ( προανακρίσεις</w:t>
      </w:r>
      <w:r w:rsidR="0078007E">
        <w:rPr>
          <w:bCs/>
          <w:iCs/>
          <w:color w:val="000000"/>
          <w:sz w:val="28"/>
        </w:rPr>
        <w:t xml:space="preserve"> για τις οποίες έχουν επιδοθεί κλήσεις</w:t>
      </w:r>
      <w:r w:rsidR="006659C4" w:rsidRPr="00CC2253">
        <w:rPr>
          <w:bCs/>
          <w:iCs/>
          <w:color w:val="000000"/>
          <w:sz w:val="28"/>
        </w:rPr>
        <w:t xml:space="preserve"> ) αλλά και του μικρού αριθμού των επιθεωρουμ</w:t>
      </w:r>
      <w:r w:rsidR="00602DA2">
        <w:rPr>
          <w:bCs/>
          <w:iCs/>
          <w:color w:val="000000"/>
          <w:sz w:val="28"/>
        </w:rPr>
        <w:t>ένων (ένας</w:t>
      </w:r>
      <w:r w:rsidR="006659C4" w:rsidRPr="00CC2253">
        <w:rPr>
          <w:bCs/>
          <w:iCs/>
          <w:color w:val="000000"/>
          <w:sz w:val="28"/>
        </w:rPr>
        <w:t xml:space="preserve"> Ληξίαρχος, </w:t>
      </w:r>
      <w:r w:rsidR="00602DA2">
        <w:rPr>
          <w:bCs/>
          <w:iCs/>
          <w:color w:val="000000"/>
          <w:sz w:val="28"/>
        </w:rPr>
        <w:t>μία</w:t>
      </w:r>
      <w:r w:rsidR="006659C4" w:rsidRPr="00CC2253">
        <w:rPr>
          <w:bCs/>
          <w:iCs/>
          <w:color w:val="000000"/>
          <w:sz w:val="28"/>
        </w:rPr>
        <w:t xml:space="preserve"> Δικαστική Επιμελή</w:t>
      </w:r>
      <w:r w:rsidR="00602DA2">
        <w:rPr>
          <w:bCs/>
          <w:iCs/>
          <w:color w:val="000000"/>
          <w:sz w:val="28"/>
        </w:rPr>
        <w:t>τρια</w:t>
      </w:r>
      <w:r w:rsidR="006659C4" w:rsidRPr="00CC2253">
        <w:rPr>
          <w:bCs/>
          <w:iCs/>
          <w:color w:val="000000"/>
          <w:sz w:val="28"/>
        </w:rPr>
        <w:t>)</w:t>
      </w:r>
      <w:r w:rsidR="008C29DE" w:rsidRPr="00CC2253">
        <w:rPr>
          <w:bCs/>
          <w:iCs/>
          <w:color w:val="000000"/>
          <w:sz w:val="28"/>
        </w:rPr>
        <w:t xml:space="preserve"> </w:t>
      </w:r>
      <w:r w:rsidR="00A77E96" w:rsidRPr="00CC2253">
        <w:rPr>
          <w:bCs/>
          <w:iCs/>
          <w:color w:val="000000"/>
          <w:sz w:val="28"/>
        </w:rPr>
        <w:t xml:space="preserve">αντίστοιχα, </w:t>
      </w:r>
      <w:r w:rsidR="00A77E96" w:rsidRPr="00CC2253">
        <w:rPr>
          <w:b/>
          <w:bCs/>
          <w:i/>
          <w:iCs/>
          <w:color w:val="000000"/>
          <w:sz w:val="28"/>
        </w:rPr>
        <w:t>β)</w:t>
      </w:r>
      <w:r w:rsidR="00A77E96" w:rsidRPr="00CC2253">
        <w:rPr>
          <w:bCs/>
          <w:iCs/>
          <w:color w:val="000000"/>
          <w:sz w:val="28"/>
        </w:rPr>
        <w:t xml:space="preserve"> όσον δε αφορά την </w:t>
      </w:r>
      <w:r w:rsidR="00A77E96" w:rsidRPr="00CC2253">
        <w:rPr>
          <w:b/>
          <w:bCs/>
          <w:iCs/>
          <w:color w:val="000000"/>
          <w:sz w:val="28"/>
        </w:rPr>
        <w:t>εξέταση μαρτύρων</w:t>
      </w:r>
      <w:r w:rsidR="00A77E96" w:rsidRPr="00CC2253">
        <w:rPr>
          <w:bCs/>
          <w:iCs/>
          <w:color w:val="000000"/>
          <w:sz w:val="28"/>
        </w:rPr>
        <w:t xml:space="preserve"> που είχε τυχόν προσδιοριστεί να λάβει χώρα κατά τη δικάσιμο της 18.03.2020 ( ένορκες βεβαιώσεις στα πλαίσια της τακτικής διαδικασία – νέος ΚΠολΔ ), κρίνεται ότι </w:t>
      </w:r>
      <w:r w:rsidR="00A77E96" w:rsidRPr="00CC2253">
        <w:rPr>
          <w:b/>
          <w:bCs/>
          <w:iCs/>
          <w:color w:val="000000"/>
          <w:sz w:val="28"/>
        </w:rPr>
        <w:t>θα πρέπει να επιδοθούν νέες σχετικές κλητεύσεις στους εκάστοτε αντιδίκους ( καθ’ ων ) και να λάβει χώρα νέος προσδιορισμός ημερομηνίας εξέτασης</w:t>
      </w:r>
      <w:r w:rsidR="00931E3A">
        <w:rPr>
          <w:bCs/>
          <w:iCs/>
          <w:color w:val="000000"/>
          <w:sz w:val="28"/>
        </w:rPr>
        <w:t xml:space="preserve"> (</w:t>
      </w:r>
      <w:r w:rsidR="00A77E96" w:rsidRPr="00CC2253">
        <w:rPr>
          <w:bCs/>
          <w:iCs/>
          <w:color w:val="000000"/>
          <w:sz w:val="28"/>
        </w:rPr>
        <w:t>κατόπιν συνεννόησης με τη Γραμ</w:t>
      </w:r>
      <w:r w:rsidR="00931E3A">
        <w:rPr>
          <w:bCs/>
          <w:iCs/>
          <w:color w:val="000000"/>
          <w:sz w:val="28"/>
        </w:rPr>
        <w:t>ματεία του παρόντος Δικαστηρίου</w:t>
      </w:r>
      <w:r w:rsidR="00A77E96" w:rsidRPr="00CC2253">
        <w:rPr>
          <w:bCs/>
          <w:iCs/>
          <w:color w:val="000000"/>
          <w:sz w:val="28"/>
        </w:rPr>
        <w:t>), προκειμένου να αποφευχθούν τυχόν δικονομικά απαράδεκτα</w:t>
      </w:r>
      <w:r w:rsidR="008C29DE" w:rsidRPr="00CC2253">
        <w:rPr>
          <w:bCs/>
          <w:iCs/>
          <w:color w:val="000000"/>
          <w:sz w:val="28"/>
        </w:rPr>
        <w:t xml:space="preserve">, </w:t>
      </w:r>
      <w:r w:rsidR="00A77E96" w:rsidRPr="00CC2253">
        <w:rPr>
          <w:bCs/>
          <w:iCs/>
          <w:color w:val="000000"/>
          <w:sz w:val="28"/>
        </w:rPr>
        <w:t xml:space="preserve">ελλείψει </w:t>
      </w:r>
      <w:r w:rsidR="008C29DE" w:rsidRPr="00CC2253">
        <w:rPr>
          <w:bCs/>
          <w:iCs/>
          <w:color w:val="000000"/>
          <w:sz w:val="28"/>
        </w:rPr>
        <w:t xml:space="preserve">μάλιστα </w:t>
      </w:r>
      <w:r w:rsidR="00A77E96" w:rsidRPr="00CC2253">
        <w:rPr>
          <w:bCs/>
          <w:iCs/>
          <w:color w:val="000000"/>
          <w:sz w:val="28"/>
        </w:rPr>
        <w:t>σχετικής νομοθετικής πρόβλεψης.</w:t>
      </w:r>
    </w:p>
    <w:p w:rsidR="00085A80" w:rsidRPr="00CC2253" w:rsidRDefault="008E6F9A" w:rsidP="00CC2253">
      <w:pPr>
        <w:spacing w:line="360" w:lineRule="atLeast"/>
        <w:ind w:firstLine="851"/>
        <w:jc w:val="both"/>
        <w:rPr>
          <w:b/>
          <w:bCs/>
          <w:color w:val="000000"/>
          <w:sz w:val="28"/>
        </w:rPr>
      </w:pPr>
      <w:r>
        <w:rPr>
          <w:b/>
          <w:bCs/>
          <w:i/>
          <w:color w:val="000000"/>
          <w:sz w:val="28"/>
        </w:rPr>
        <w:t>9</w:t>
      </w:r>
      <w:r w:rsidR="00085A80" w:rsidRPr="00621244">
        <w:rPr>
          <w:b/>
          <w:bCs/>
          <w:i/>
          <w:color w:val="000000"/>
          <w:sz w:val="28"/>
        </w:rPr>
        <w:t>)</w:t>
      </w:r>
      <w:r w:rsidR="00085A80" w:rsidRPr="00085A80">
        <w:rPr>
          <w:bCs/>
          <w:color w:val="000000"/>
          <w:sz w:val="28"/>
        </w:rPr>
        <w:t xml:space="preserve"> </w:t>
      </w:r>
      <w:r w:rsidR="00085A80">
        <w:rPr>
          <w:bCs/>
          <w:color w:val="000000"/>
          <w:sz w:val="28"/>
        </w:rPr>
        <w:t>Στο πλαίσιο των γενικών κατευθύνσεων που έχουν δοθεί από το Υπουργείο Υγε</w:t>
      </w:r>
      <w:r w:rsidR="00CC2253">
        <w:rPr>
          <w:bCs/>
          <w:color w:val="000000"/>
          <w:sz w:val="28"/>
        </w:rPr>
        <w:t>ίας, ο Ειρηνοδίκης Φαρσάλων</w:t>
      </w:r>
      <w:r w:rsidR="00085A80">
        <w:rPr>
          <w:bCs/>
          <w:color w:val="000000"/>
          <w:sz w:val="28"/>
        </w:rPr>
        <w:t xml:space="preserve"> </w:t>
      </w:r>
      <w:r w:rsidR="00085A80" w:rsidRPr="00EA24B8">
        <w:rPr>
          <w:b/>
          <w:bCs/>
          <w:color w:val="000000"/>
          <w:sz w:val="28"/>
        </w:rPr>
        <w:t>προτρέπει τους πολίτες αλλά και τους πληρεξουσίους δικηγ</w:t>
      </w:r>
      <w:r w:rsidR="00CC2253">
        <w:rPr>
          <w:b/>
          <w:bCs/>
          <w:color w:val="000000"/>
          <w:sz w:val="28"/>
        </w:rPr>
        <w:t>όρους αυτών να ΜΗΝ ΕΠΙΣΚΕΠΤΟΝΤΑΙ</w:t>
      </w:r>
      <w:r w:rsidR="00085A80" w:rsidRPr="00EA24B8">
        <w:rPr>
          <w:b/>
          <w:bCs/>
          <w:color w:val="000000"/>
          <w:sz w:val="28"/>
        </w:rPr>
        <w:t xml:space="preserve"> τις υπηρεσίες της Γραμματείας του Ειρηνοδικείου </w:t>
      </w:r>
      <w:r w:rsidR="00CC2253">
        <w:rPr>
          <w:b/>
          <w:bCs/>
          <w:color w:val="000000"/>
          <w:sz w:val="28"/>
        </w:rPr>
        <w:t>ΕΑΝ ΔΕΝ ΠΑΡΙΣΤΑΤΑΙ ΕΚΤΑΚΤΗ ΑΝΑΓΚΗ</w:t>
      </w:r>
      <w:r w:rsidR="00085A80">
        <w:rPr>
          <w:bCs/>
          <w:color w:val="000000"/>
          <w:sz w:val="28"/>
        </w:rPr>
        <w:t xml:space="preserve">. Για το λόγο αυτό θα μπορούν να επικοινωνούν με το τηλέφωνο της </w:t>
      </w:r>
      <w:r w:rsidR="00CC2253">
        <w:rPr>
          <w:bCs/>
          <w:color w:val="000000"/>
          <w:sz w:val="28"/>
        </w:rPr>
        <w:t xml:space="preserve">Γραμματείας </w:t>
      </w:r>
      <w:r w:rsidR="00085A80">
        <w:rPr>
          <w:bCs/>
          <w:color w:val="000000"/>
          <w:sz w:val="28"/>
        </w:rPr>
        <w:t xml:space="preserve">στον αριθμό </w:t>
      </w:r>
      <w:r w:rsidR="00294A9A">
        <w:rPr>
          <w:bCs/>
          <w:color w:val="000000"/>
          <w:sz w:val="28"/>
        </w:rPr>
        <w:t xml:space="preserve">( </w:t>
      </w:r>
      <w:r w:rsidR="00085A80">
        <w:rPr>
          <w:bCs/>
          <w:color w:val="000000"/>
          <w:sz w:val="28"/>
        </w:rPr>
        <w:t>24910</w:t>
      </w:r>
      <w:r w:rsidR="00294A9A">
        <w:rPr>
          <w:bCs/>
          <w:color w:val="000000"/>
          <w:sz w:val="28"/>
        </w:rPr>
        <w:t xml:space="preserve"> )</w:t>
      </w:r>
      <w:r w:rsidR="00085A80">
        <w:rPr>
          <w:bCs/>
          <w:color w:val="000000"/>
          <w:sz w:val="28"/>
        </w:rPr>
        <w:t xml:space="preserve"> 22492 αλλά και να επισκέπτονται στην επίσημη ιστοσελίδα της υπηρεσίας στον ιστότοπο </w:t>
      </w:r>
      <w:hyperlink r:id="rId8" w:history="1">
        <w:r w:rsidR="00837C0B" w:rsidRPr="000C3695">
          <w:rPr>
            <w:rStyle w:val="-"/>
            <w:bCs/>
            <w:sz w:val="28"/>
          </w:rPr>
          <w:t>https://eirfarsal-gr.webnode.gr</w:t>
        </w:r>
      </w:hyperlink>
      <w:r w:rsidR="00837C0B">
        <w:rPr>
          <w:bCs/>
          <w:color w:val="000000"/>
          <w:sz w:val="28"/>
        </w:rPr>
        <w:t xml:space="preserve"> </w:t>
      </w:r>
      <w:r w:rsidR="00621244">
        <w:rPr>
          <w:bCs/>
          <w:color w:val="000000"/>
          <w:sz w:val="28"/>
        </w:rPr>
        <w:t>, για την εξυπηρέτησή τους σε όλες τις εργάσιμες ώρες και ημέρες και όσον αφορά το σύνολο των υπηρεσιών που παρέχονται.</w:t>
      </w:r>
    </w:p>
    <w:p w:rsidR="00085A80" w:rsidRPr="00085A80" w:rsidRDefault="008E6F9A" w:rsidP="00085A80">
      <w:pPr>
        <w:spacing w:line="360" w:lineRule="atLeast"/>
        <w:ind w:firstLine="851"/>
        <w:jc w:val="both"/>
        <w:rPr>
          <w:bCs/>
          <w:color w:val="000000"/>
          <w:sz w:val="28"/>
        </w:rPr>
      </w:pPr>
      <w:r>
        <w:rPr>
          <w:b/>
          <w:bCs/>
          <w:i/>
          <w:color w:val="000000"/>
          <w:sz w:val="28"/>
        </w:rPr>
        <w:t>10</w:t>
      </w:r>
      <w:r w:rsidR="00F4538D" w:rsidRPr="00F4538D">
        <w:rPr>
          <w:b/>
          <w:bCs/>
          <w:i/>
          <w:color w:val="000000"/>
          <w:sz w:val="28"/>
        </w:rPr>
        <w:t>)</w:t>
      </w:r>
      <w:r w:rsidR="00F4538D">
        <w:rPr>
          <w:bCs/>
          <w:color w:val="000000"/>
          <w:sz w:val="28"/>
        </w:rPr>
        <w:t xml:space="preserve"> Στην περίπτωση τυχόν νέας αναστολής ή παράτασης αυτής, θα υπάρξει σχετική νεώτερη ανακοίνωση.</w:t>
      </w:r>
    </w:p>
    <w:p w:rsidR="003A6030" w:rsidRPr="004315E4" w:rsidRDefault="00D76D63" w:rsidP="008D1F4A">
      <w:pPr>
        <w:spacing w:line="360" w:lineRule="atLeast"/>
        <w:ind w:firstLine="851"/>
        <w:jc w:val="both"/>
        <w:rPr>
          <w:iCs/>
          <w:sz w:val="28"/>
          <w:szCs w:val="28"/>
        </w:rPr>
      </w:pPr>
      <w:r w:rsidRPr="00D76D63">
        <w:rPr>
          <w:i/>
          <w:sz w:val="28"/>
          <w:szCs w:val="28"/>
        </w:rPr>
        <w:lastRenderedPageBreak/>
        <w:t>Υποχρεώνει</w:t>
      </w:r>
      <w:r w:rsidRPr="00D76D63">
        <w:rPr>
          <w:sz w:val="28"/>
          <w:szCs w:val="28"/>
        </w:rPr>
        <w:t xml:space="preserve"> τη Γραμματεία του παρόντος Δικαστηρίου </w:t>
      </w:r>
      <w:r w:rsidR="00012022">
        <w:rPr>
          <w:b/>
          <w:i/>
          <w:sz w:val="28"/>
          <w:szCs w:val="28"/>
        </w:rPr>
        <w:t>1</w:t>
      </w:r>
      <w:r w:rsidRPr="00D76D63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να</w:t>
      </w:r>
      <w:r w:rsidRPr="00D76D63">
        <w:rPr>
          <w:iCs/>
          <w:sz w:val="28"/>
          <w:szCs w:val="28"/>
        </w:rPr>
        <w:t xml:space="preserve"> αναρτ</w:t>
      </w:r>
      <w:r>
        <w:rPr>
          <w:iCs/>
          <w:sz w:val="28"/>
          <w:szCs w:val="28"/>
        </w:rPr>
        <w:t>ήσει αντίγραφο της παρούσας πράξης στον πίνακα ανακοινώσεων της υπηρεσίας</w:t>
      </w:r>
      <w:r w:rsidR="00012022">
        <w:rPr>
          <w:iCs/>
          <w:sz w:val="28"/>
          <w:szCs w:val="28"/>
        </w:rPr>
        <w:t xml:space="preserve"> ( Ειρηνοδικείο Φαρσάλων )</w:t>
      </w:r>
      <w:r>
        <w:rPr>
          <w:iCs/>
          <w:sz w:val="28"/>
          <w:szCs w:val="28"/>
        </w:rPr>
        <w:t xml:space="preserve"> και</w:t>
      </w:r>
      <w:r>
        <w:rPr>
          <w:sz w:val="28"/>
          <w:szCs w:val="28"/>
        </w:rPr>
        <w:t xml:space="preserve"> </w:t>
      </w:r>
      <w:r w:rsidR="00012022">
        <w:rPr>
          <w:b/>
          <w:i/>
          <w:iCs/>
          <w:sz w:val="28"/>
          <w:szCs w:val="28"/>
        </w:rPr>
        <w:t>2</w:t>
      </w:r>
      <w:r w:rsidRPr="00D76D63">
        <w:rPr>
          <w:b/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να αποστείλει</w:t>
      </w:r>
      <w:r w:rsidR="00FD31CF">
        <w:rPr>
          <w:sz w:val="28"/>
          <w:szCs w:val="28"/>
        </w:rPr>
        <w:t xml:space="preserve"> αντίγραφο αυτής</w:t>
      </w:r>
      <w:r w:rsidRPr="00D76D63">
        <w:rPr>
          <w:sz w:val="28"/>
          <w:szCs w:val="28"/>
        </w:rPr>
        <w:t xml:space="preserve"> με τη μέθοδο της τηλεομοιοτυπίας  (</w:t>
      </w:r>
      <w:r w:rsidR="00FD31CF">
        <w:rPr>
          <w:sz w:val="28"/>
          <w:szCs w:val="28"/>
        </w:rPr>
        <w:t xml:space="preserve"> </w:t>
      </w:r>
      <w:r w:rsidRPr="00D76D63">
        <w:rPr>
          <w:sz w:val="28"/>
          <w:szCs w:val="28"/>
          <w:lang w:val="en-US"/>
        </w:rPr>
        <w:t>FAX</w:t>
      </w:r>
      <w:r w:rsidR="00FD31CF">
        <w:rPr>
          <w:sz w:val="28"/>
          <w:szCs w:val="28"/>
        </w:rPr>
        <w:t xml:space="preserve"> </w:t>
      </w:r>
      <w:r w:rsidRPr="00D76D63">
        <w:rPr>
          <w:sz w:val="28"/>
          <w:szCs w:val="28"/>
        </w:rPr>
        <w:t xml:space="preserve">) άλλως με αποστολή σχετικού ηλεκτρονικού μηνύματος ( </w:t>
      </w:r>
      <w:r w:rsidRPr="00D76D63">
        <w:rPr>
          <w:sz w:val="28"/>
          <w:szCs w:val="28"/>
          <w:lang w:val="en-US"/>
        </w:rPr>
        <w:t>e</w:t>
      </w:r>
      <w:r w:rsidRPr="00D76D63">
        <w:rPr>
          <w:sz w:val="28"/>
          <w:szCs w:val="28"/>
        </w:rPr>
        <w:t>-</w:t>
      </w:r>
      <w:r w:rsidRPr="00D76D63">
        <w:rPr>
          <w:sz w:val="28"/>
          <w:szCs w:val="28"/>
          <w:lang w:val="en-US"/>
        </w:rPr>
        <w:t>mail</w:t>
      </w:r>
      <w:r w:rsidRPr="00D76D63">
        <w:rPr>
          <w:sz w:val="28"/>
          <w:szCs w:val="28"/>
        </w:rPr>
        <w:t xml:space="preserve"> ) με συνημμένο το περιεχόμενο της </w:t>
      </w:r>
      <w:r>
        <w:rPr>
          <w:sz w:val="28"/>
          <w:szCs w:val="28"/>
        </w:rPr>
        <w:t>παρούσας πράξης</w:t>
      </w:r>
      <w:r w:rsidRPr="00D76D63">
        <w:rPr>
          <w:sz w:val="28"/>
          <w:szCs w:val="28"/>
        </w:rPr>
        <w:t xml:space="preserve"> σε ηλεκτρονική μορφή αμέσως μετά τη δημοσίευση </w:t>
      </w:r>
      <w:r>
        <w:rPr>
          <w:sz w:val="28"/>
          <w:szCs w:val="28"/>
        </w:rPr>
        <w:t xml:space="preserve">αυτής, </w:t>
      </w:r>
      <w:r w:rsidR="00012022" w:rsidRPr="00012022">
        <w:rPr>
          <w:b/>
          <w:i/>
          <w:sz w:val="28"/>
          <w:szCs w:val="28"/>
        </w:rPr>
        <w:t>2</w:t>
      </w:r>
      <w:r w:rsidR="00012022" w:rsidRPr="00012022">
        <w:rPr>
          <w:b/>
          <w:i/>
          <w:sz w:val="28"/>
          <w:szCs w:val="28"/>
          <w:vertAlign w:val="superscript"/>
        </w:rPr>
        <w:t>α</w:t>
      </w:r>
      <w:r w:rsidR="00012022" w:rsidRPr="00012022">
        <w:rPr>
          <w:b/>
          <w:i/>
          <w:sz w:val="28"/>
          <w:szCs w:val="28"/>
        </w:rPr>
        <w:t>)</w:t>
      </w:r>
      <w:r w:rsidR="00012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r w:rsidRPr="00D76D63">
        <w:rPr>
          <w:b/>
          <w:sz w:val="28"/>
          <w:szCs w:val="28"/>
        </w:rPr>
        <w:t>Ειρηνοδικείο Λάρισας</w:t>
      </w:r>
      <w:r>
        <w:rPr>
          <w:sz w:val="28"/>
          <w:szCs w:val="28"/>
        </w:rPr>
        <w:t xml:space="preserve"> (</w:t>
      </w:r>
      <w:r w:rsidR="00FD31CF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της έδρας του Πρωτοδικείου</w:t>
      </w:r>
      <w:r w:rsidR="00FD31CF">
        <w:rPr>
          <w:iCs/>
          <w:sz w:val="28"/>
          <w:szCs w:val="28"/>
        </w:rPr>
        <w:t xml:space="preserve"> </w:t>
      </w:r>
      <w:r w:rsidRPr="00D76D63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προκειμένου να αναρτηθεί τον πίνακα ανακοινώσεων της ανωτέρω υπηρεσίας καθώς και </w:t>
      </w:r>
      <w:r w:rsidR="00012022" w:rsidRPr="00012022">
        <w:rPr>
          <w:b/>
          <w:i/>
          <w:iCs/>
          <w:sz w:val="28"/>
          <w:szCs w:val="28"/>
        </w:rPr>
        <w:t>2</w:t>
      </w:r>
      <w:r w:rsidR="00012022" w:rsidRPr="00012022">
        <w:rPr>
          <w:b/>
          <w:i/>
          <w:iCs/>
          <w:sz w:val="28"/>
          <w:szCs w:val="28"/>
          <w:vertAlign w:val="superscript"/>
        </w:rPr>
        <w:t>β</w:t>
      </w:r>
      <w:r w:rsidR="00012022" w:rsidRPr="00012022">
        <w:rPr>
          <w:b/>
          <w:i/>
          <w:iCs/>
          <w:sz w:val="28"/>
          <w:szCs w:val="28"/>
        </w:rPr>
        <w:t>)</w:t>
      </w:r>
      <w:r w:rsidR="00012022">
        <w:rPr>
          <w:iCs/>
          <w:sz w:val="28"/>
          <w:szCs w:val="28"/>
        </w:rPr>
        <w:t xml:space="preserve"> </w:t>
      </w:r>
      <w:r w:rsidRPr="00D76D63">
        <w:rPr>
          <w:iCs/>
          <w:sz w:val="28"/>
          <w:szCs w:val="28"/>
        </w:rPr>
        <w:t xml:space="preserve">στον </w:t>
      </w:r>
      <w:r w:rsidRPr="00D76D63">
        <w:rPr>
          <w:b/>
          <w:iCs/>
          <w:sz w:val="28"/>
          <w:szCs w:val="28"/>
        </w:rPr>
        <w:t>οικείο Δικηγορικό Σύλλογο</w:t>
      </w:r>
      <w:r w:rsidR="00FD31CF">
        <w:rPr>
          <w:iCs/>
          <w:sz w:val="28"/>
          <w:szCs w:val="28"/>
        </w:rPr>
        <w:t xml:space="preserve"> (Λάρισας</w:t>
      </w:r>
      <w:r w:rsidRPr="00D76D63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, προκειμένου να λάβουν άμεση γνώση</w:t>
      </w:r>
      <w:r w:rsidRPr="00D76D63">
        <w:rPr>
          <w:iCs/>
          <w:sz w:val="28"/>
          <w:szCs w:val="28"/>
        </w:rPr>
        <w:t xml:space="preserve"> οι διάδικοι και οι π</w:t>
      </w:r>
      <w:r>
        <w:rPr>
          <w:iCs/>
          <w:sz w:val="28"/>
          <w:szCs w:val="28"/>
        </w:rPr>
        <w:t>ληρεξούσιοι δικηγόροι αυτών και να προβούν στις σχετικές ενέργειες.</w:t>
      </w:r>
    </w:p>
    <w:p w:rsidR="005B43ED" w:rsidRDefault="00BA16F7" w:rsidP="008D1F4A">
      <w:pPr>
        <w:spacing w:line="360" w:lineRule="atLeast"/>
        <w:ind w:firstLine="851"/>
        <w:jc w:val="both"/>
        <w:rPr>
          <w:sz w:val="28"/>
          <w:szCs w:val="28"/>
        </w:rPr>
      </w:pPr>
      <w:r w:rsidRPr="00353A35">
        <w:rPr>
          <w:i/>
          <w:sz w:val="28"/>
          <w:szCs w:val="28"/>
        </w:rPr>
        <w:t>Κρίθηκε</w:t>
      </w:r>
      <w:r>
        <w:rPr>
          <w:sz w:val="28"/>
          <w:szCs w:val="28"/>
        </w:rPr>
        <w:t xml:space="preserve">, αποφασίστηκε </w:t>
      </w:r>
      <w:r w:rsidR="004F38B1">
        <w:rPr>
          <w:sz w:val="28"/>
          <w:szCs w:val="28"/>
        </w:rPr>
        <w:t xml:space="preserve">και δημοσιεύθηκε σήμερα, την </w:t>
      </w:r>
      <w:r w:rsidR="00BF2815">
        <w:rPr>
          <w:b/>
          <w:sz w:val="28"/>
          <w:szCs w:val="28"/>
        </w:rPr>
        <w:t>13.03</w:t>
      </w:r>
      <w:r w:rsidR="00C0512B">
        <w:rPr>
          <w:b/>
          <w:sz w:val="28"/>
          <w:szCs w:val="28"/>
        </w:rPr>
        <w:t>.</w:t>
      </w:r>
      <w:r w:rsidR="00BF401A">
        <w:rPr>
          <w:b/>
          <w:sz w:val="28"/>
          <w:szCs w:val="28"/>
        </w:rPr>
        <w:t>20</w:t>
      </w:r>
      <w:r w:rsidR="00521A29">
        <w:rPr>
          <w:b/>
          <w:sz w:val="28"/>
          <w:szCs w:val="28"/>
        </w:rPr>
        <w:t>20</w:t>
      </w:r>
      <w:r w:rsidR="003B2325">
        <w:rPr>
          <w:sz w:val="28"/>
          <w:szCs w:val="28"/>
        </w:rPr>
        <w:t>.</w:t>
      </w:r>
    </w:p>
    <w:p w:rsidR="005B43ED" w:rsidRDefault="005B43ED" w:rsidP="005B43ED">
      <w:pPr>
        <w:spacing w:line="360" w:lineRule="atLeast"/>
        <w:jc w:val="both"/>
        <w:rPr>
          <w:sz w:val="28"/>
          <w:szCs w:val="28"/>
        </w:rPr>
      </w:pPr>
    </w:p>
    <w:p w:rsidR="008853CE" w:rsidRPr="005D6627" w:rsidRDefault="00BF401A" w:rsidP="00BF401A">
      <w:pPr>
        <w:spacing w:line="360" w:lineRule="atLeast"/>
        <w:ind w:right="284"/>
        <w:jc w:val="center"/>
      </w:pPr>
      <w:r w:rsidRPr="005D6627">
        <w:t xml:space="preserve">Ο </w:t>
      </w:r>
      <w:r w:rsidR="00AF1C9C" w:rsidRPr="005D6627">
        <w:t xml:space="preserve">ΔΙΕΥΘΥΝΩΝ ΤΟ ΕΙΡΗΝΟΔΙΚΕΙΟ </w:t>
      </w:r>
      <w:r w:rsidRPr="005D6627">
        <w:t>ΦΑΡΣΑΛΩΝ</w:t>
      </w:r>
    </w:p>
    <w:p w:rsidR="00AF1C9C" w:rsidRPr="005D6627" w:rsidRDefault="00AF1C9C" w:rsidP="00BF401A">
      <w:pPr>
        <w:spacing w:line="360" w:lineRule="atLeast"/>
        <w:ind w:right="284"/>
        <w:jc w:val="center"/>
      </w:pPr>
      <w:r w:rsidRPr="005D6627">
        <w:t>ΕΙΡΗΝΟΔΙΚΗΣ</w:t>
      </w:r>
    </w:p>
    <w:p w:rsidR="008853CE" w:rsidRDefault="008853CE" w:rsidP="008853CE">
      <w:pPr>
        <w:spacing w:line="360" w:lineRule="atLeast"/>
        <w:ind w:right="284"/>
        <w:jc w:val="center"/>
        <w:rPr>
          <w:sz w:val="28"/>
        </w:rPr>
      </w:pPr>
    </w:p>
    <w:p w:rsidR="00AF1C9C" w:rsidRDefault="00AF1C9C" w:rsidP="008853CE">
      <w:pPr>
        <w:spacing w:line="360" w:lineRule="atLeast"/>
        <w:ind w:right="284"/>
        <w:jc w:val="center"/>
        <w:rPr>
          <w:sz w:val="28"/>
        </w:rPr>
      </w:pPr>
    </w:p>
    <w:p w:rsidR="005B43ED" w:rsidRPr="001933E6" w:rsidRDefault="008853CE" w:rsidP="001933E6">
      <w:pPr>
        <w:spacing w:line="360" w:lineRule="atLeast"/>
        <w:ind w:right="284"/>
        <w:jc w:val="center"/>
        <w:rPr>
          <w:sz w:val="28"/>
        </w:rPr>
      </w:pPr>
      <w:r w:rsidRPr="00A12EB6">
        <w:rPr>
          <w:sz w:val="28"/>
        </w:rPr>
        <w:t>ΑΘΑΝΑΣΙΟΣ ΜΠΛΑΝΤΑΣ</w:t>
      </w:r>
    </w:p>
    <w:sectPr w:rsidR="005B43ED" w:rsidRPr="001933E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09A0" w:rsidRDefault="00A109A0">
      <w:r>
        <w:separator/>
      </w:r>
    </w:p>
  </w:endnote>
  <w:endnote w:type="continuationSeparator" w:id="0">
    <w:p w:rsidR="00A109A0" w:rsidRDefault="00A1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utch801Greek BT">
    <w:charset w:val="A1"/>
    <w:family w:val="auto"/>
    <w:pitch w:val="variable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3D95" w:rsidRDefault="00493D95" w:rsidP="007E2AA7">
    <w:pPr>
      <w:pStyle w:val="a4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</w:t>
    </w:r>
  </w:p>
  <w:p w:rsidR="00493D95" w:rsidRDefault="00493D95" w:rsidP="007E2AA7">
    <w:pPr>
      <w:pStyle w:val="a4"/>
      <w:jc w:val="center"/>
      <w:rPr>
        <w:i/>
        <w:sz w:val="20"/>
        <w:szCs w:val="20"/>
      </w:rPr>
    </w:pPr>
  </w:p>
  <w:p w:rsidR="00493D95" w:rsidRPr="007E2AA7" w:rsidRDefault="00493D95" w:rsidP="001933E6">
    <w:pPr>
      <w:pStyle w:val="a4"/>
      <w:jc w:val="center"/>
      <w:rPr>
        <w:i/>
        <w:sz w:val="20"/>
        <w:szCs w:val="20"/>
      </w:rPr>
    </w:pPr>
    <w:r w:rsidRPr="007E2AA7">
      <w:rPr>
        <w:i/>
        <w:sz w:val="20"/>
        <w:szCs w:val="20"/>
      </w:rPr>
      <w:t xml:space="preserve">Σελίδα </w:t>
    </w:r>
    <w:r w:rsidRPr="007E2AA7">
      <w:rPr>
        <w:i/>
        <w:sz w:val="20"/>
        <w:szCs w:val="20"/>
      </w:rPr>
      <w:fldChar w:fldCharType="begin"/>
    </w:r>
    <w:r w:rsidRPr="007E2AA7">
      <w:rPr>
        <w:i/>
        <w:sz w:val="20"/>
        <w:szCs w:val="20"/>
      </w:rPr>
      <w:instrText xml:space="preserve"> PAGE </w:instrText>
    </w:r>
    <w:r w:rsidRPr="007E2AA7">
      <w:rPr>
        <w:i/>
        <w:sz w:val="20"/>
        <w:szCs w:val="20"/>
      </w:rPr>
      <w:fldChar w:fldCharType="separate"/>
    </w:r>
    <w:r w:rsidR="00D425DE">
      <w:rPr>
        <w:i/>
        <w:noProof/>
        <w:sz w:val="20"/>
        <w:szCs w:val="20"/>
      </w:rPr>
      <w:t>2</w:t>
    </w:r>
    <w:r w:rsidRPr="007E2AA7">
      <w:rPr>
        <w:i/>
        <w:sz w:val="20"/>
        <w:szCs w:val="20"/>
      </w:rPr>
      <w:fldChar w:fldCharType="end"/>
    </w:r>
    <w:r w:rsidRPr="007E2AA7">
      <w:rPr>
        <w:i/>
        <w:sz w:val="20"/>
        <w:szCs w:val="20"/>
      </w:rPr>
      <w:t xml:space="preserve"> από </w:t>
    </w:r>
    <w:r w:rsidRPr="007E2AA7">
      <w:rPr>
        <w:i/>
        <w:sz w:val="20"/>
        <w:szCs w:val="20"/>
      </w:rPr>
      <w:fldChar w:fldCharType="begin"/>
    </w:r>
    <w:r w:rsidRPr="007E2AA7">
      <w:rPr>
        <w:i/>
        <w:sz w:val="20"/>
        <w:szCs w:val="20"/>
      </w:rPr>
      <w:instrText xml:space="preserve"> NUMPAGES </w:instrText>
    </w:r>
    <w:r w:rsidRPr="007E2AA7">
      <w:rPr>
        <w:i/>
        <w:sz w:val="20"/>
        <w:szCs w:val="20"/>
      </w:rPr>
      <w:fldChar w:fldCharType="separate"/>
    </w:r>
    <w:r w:rsidR="00D425DE">
      <w:rPr>
        <w:i/>
        <w:noProof/>
        <w:sz w:val="20"/>
        <w:szCs w:val="20"/>
      </w:rPr>
      <w:t>4</w:t>
    </w:r>
    <w:r w:rsidRPr="007E2AA7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της με αριθμό </w:t>
    </w:r>
    <w:r w:rsidR="00D80AF2">
      <w:rPr>
        <w:b/>
        <w:i/>
        <w:sz w:val="20"/>
        <w:szCs w:val="20"/>
      </w:rPr>
      <w:t>49</w:t>
    </w:r>
    <w:r w:rsidR="00CB060E">
      <w:rPr>
        <w:b/>
        <w:i/>
        <w:sz w:val="22"/>
        <w:szCs w:val="22"/>
      </w:rPr>
      <w:t xml:space="preserve"> / 2020</w:t>
    </w:r>
    <w:r w:rsidRPr="007E2AA7">
      <w:rPr>
        <w:i/>
        <w:sz w:val="20"/>
        <w:szCs w:val="20"/>
      </w:rPr>
      <w:t xml:space="preserve"> </w:t>
    </w:r>
    <w:r w:rsidR="00972BA9">
      <w:rPr>
        <w:i/>
        <w:sz w:val="20"/>
        <w:szCs w:val="20"/>
      </w:rPr>
      <w:t>πράξης του Ειρην</w:t>
    </w:r>
    <w:r>
      <w:rPr>
        <w:i/>
        <w:sz w:val="20"/>
        <w:szCs w:val="20"/>
      </w:rPr>
      <w:t>οδίκη Φαρσάλων</w:t>
    </w:r>
  </w:p>
  <w:p w:rsidR="00493D95" w:rsidRPr="007E2AA7" w:rsidRDefault="00493D95" w:rsidP="007E2AA7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09A0" w:rsidRDefault="00A109A0">
      <w:r>
        <w:separator/>
      </w:r>
    </w:p>
  </w:footnote>
  <w:footnote w:type="continuationSeparator" w:id="0">
    <w:p w:rsidR="00A109A0" w:rsidRDefault="00A1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708CD"/>
    <w:multiLevelType w:val="hybridMultilevel"/>
    <w:tmpl w:val="EAE63690"/>
    <w:lvl w:ilvl="0" w:tplc="5EE04198">
      <w:start w:val="1"/>
      <w:numFmt w:val="decimal"/>
      <w:lvlText w:val="%1)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8ED4D13"/>
    <w:multiLevelType w:val="hybridMultilevel"/>
    <w:tmpl w:val="D890988C"/>
    <w:lvl w:ilvl="0" w:tplc="F80C9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DB"/>
    <w:rsid w:val="00002293"/>
    <w:rsid w:val="00002346"/>
    <w:rsid w:val="00002718"/>
    <w:rsid w:val="00002DA7"/>
    <w:rsid w:val="00003956"/>
    <w:rsid w:val="000045D6"/>
    <w:rsid w:val="00004698"/>
    <w:rsid w:val="000049FF"/>
    <w:rsid w:val="00005075"/>
    <w:rsid w:val="00005682"/>
    <w:rsid w:val="000070FC"/>
    <w:rsid w:val="00007248"/>
    <w:rsid w:val="00010779"/>
    <w:rsid w:val="00010C44"/>
    <w:rsid w:val="00012022"/>
    <w:rsid w:val="0001217E"/>
    <w:rsid w:val="000168F9"/>
    <w:rsid w:val="0001691C"/>
    <w:rsid w:val="00017E5B"/>
    <w:rsid w:val="000202F9"/>
    <w:rsid w:val="00020859"/>
    <w:rsid w:val="000214E3"/>
    <w:rsid w:val="00022157"/>
    <w:rsid w:val="00022A2B"/>
    <w:rsid w:val="000237EA"/>
    <w:rsid w:val="00023E5C"/>
    <w:rsid w:val="00024F3C"/>
    <w:rsid w:val="000260D3"/>
    <w:rsid w:val="00027840"/>
    <w:rsid w:val="00030E63"/>
    <w:rsid w:val="000322FE"/>
    <w:rsid w:val="00032389"/>
    <w:rsid w:val="00032BD7"/>
    <w:rsid w:val="000348D3"/>
    <w:rsid w:val="00037002"/>
    <w:rsid w:val="000373D2"/>
    <w:rsid w:val="00037B0D"/>
    <w:rsid w:val="00040085"/>
    <w:rsid w:val="00043168"/>
    <w:rsid w:val="00043689"/>
    <w:rsid w:val="00043BAE"/>
    <w:rsid w:val="00043CA7"/>
    <w:rsid w:val="00044226"/>
    <w:rsid w:val="00044B89"/>
    <w:rsid w:val="000457CA"/>
    <w:rsid w:val="00046E61"/>
    <w:rsid w:val="000477AB"/>
    <w:rsid w:val="000504C0"/>
    <w:rsid w:val="00051A21"/>
    <w:rsid w:val="00051DBE"/>
    <w:rsid w:val="00053A77"/>
    <w:rsid w:val="000577D4"/>
    <w:rsid w:val="00057D1B"/>
    <w:rsid w:val="00060E71"/>
    <w:rsid w:val="000622FF"/>
    <w:rsid w:val="00062DFE"/>
    <w:rsid w:val="00063637"/>
    <w:rsid w:val="00063C13"/>
    <w:rsid w:val="00065753"/>
    <w:rsid w:val="000658D3"/>
    <w:rsid w:val="000669B4"/>
    <w:rsid w:val="00070921"/>
    <w:rsid w:val="00070EE1"/>
    <w:rsid w:val="00071601"/>
    <w:rsid w:val="00073FD4"/>
    <w:rsid w:val="00074217"/>
    <w:rsid w:val="00075166"/>
    <w:rsid w:val="00076859"/>
    <w:rsid w:val="000770D1"/>
    <w:rsid w:val="000771FA"/>
    <w:rsid w:val="00080093"/>
    <w:rsid w:val="0008092B"/>
    <w:rsid w:val="000815E9"/>
    <w:rsid w:val="00082259"/>
    <w:rsid w:val="0008364F"/>
    <w:rsid w:val="00083B97"/>
    <w:rsid w:val="00084ED9"/>
    <w:rsid w:val="0008561A"/>
    <w:rsid w:val="00085A80"/>
    <w:rsid w:val="00085B8D"/>
    <w:rsid w:val="00087AD0"/>
    <w:rsid w:val="0009194D"/>
    <w:rsid w:val="0009216E"/>
    <w:rsid w:val="00093025"/>
    <w:rsid w:val="0009364B"/>
    <w:rsid w:val="00093BDF"/>
    <w:rsid w:val="000947FB"/>
    <w:rsid w:val="00094A71"/>
    <w:rsid w:val="00094CCF"/>
    <w:rsid w:val="00095822"/>
    <w:rsid w:val="00095A7F"/>
    <w:rsid w:val="000A02F6"/>
    <w:rsid w:val="000A0D5E"/>
    <w:rsid w:val="000A167B"/>
    <w:rsid w:val="000A1B46"/>
    <w:rsid w:val="000A5A0A"/>
    <w:rsid w:val="000A5D7A"/>
    <w:rsid w:val="000A60CB"/>
    <w:rsid w:val="000B1234"/>
    <w:rsid w:val="000B2235"/>
    <w:rsid w:val="000B2AF3"/>
    <w:rsid w:val="000B2CB4"/>
    <w:rsid w:val="000B2D6E"/>
    <w:rsid w:val="000B58A9"/>
    <w:rsid w:val="000B6056"/>
    <w:rsid w:val="000C0A52"/>
    <w:rsid w:val="000C0FCD"/>
    <w:rsid w:val="000C1C6C"/>
    <w:rsid w:val="000C6FA5"/>
    <w:rsid w:val="000D232E"/>
    <w:rsid w:val="000D2AE5"/>
    <w:rsid w:val="000D2E8E"/>
    <w:rsid w:val="000D5E2E"/>
    <w:rsid w:val="000D63CC"/>
    <w:rsid w:val="000D7611"/>
    <w:rsid w:val="000E25CE"/>
    <w:rsid w:val="000E37B5"/>
    <w:rsid w:val="000E3D00"/>
    <w:rsid w:val="000E4171"/>
    <w:rsid w:val="000E4525"/>
    <w:rsid w:val="000E4D7A"/>
    <w:rsid w:val="000E535E"/>
    <w:rsid w:val="000E5804"/>
    <w:rsid w:val="000E6BDD"/>
    <w:rsid w:val="000E77B8"/>
    <w:rsid w:val="000F2683"/>
    <w:rsid w:val="000F51EC"/>
    <w:rsid w:val="000F5A7C"/>
    <w:rsid w:val="000F6681"/>
    <w:rsid w:val="00101ADB"/>
    <w:rsid w:val="00102CBB"/>
    <w:rsid w:val="00102ED4"/>
    <w:rsid w:val="00102EE2"/>
    <w:rsid w:val="00106BCC"/>
    <w:rsid w:val="001073F8"/>
    <w:rsid w:val="00110C2F"/>
    <w:rsid w:val="00111B20"/>
    <w:rsid w:val="00111BA1"/>
    <w:rsid w:val="0011233C"/>
    <w:rsid w:val="00112AFB"/>
    <w:rsid w:val="0011358E"/>
    <w:rsid w:val="00114573"/>
    <w:rsid w:val="00115E69"/>
    <w:rsid w:val="00117AC4"/>
    <w:rsid w:val="00117BAE"/>
    <w:rsid w:val="00120615"/>
    <w:rsid w:val="001213D4"/>
    <w:rsid w:val="00123049"/>
    <w:rsid w:val="001250E7"/>
    <w:rsid w:val="00125646"/>
    <w:rsid w:val="0012646E"/>
    <w:rsid w:val="00127A01"/>
    <w:rsid w:val="00132674"/>
    <w:rsid w:val="0013322D"/>
    <w:rsid w:val="00134337"/>
    <w:rsid w:val="001348B0"/>
    <w:rsid w:val="00134B7B"/>
    <w:rsid w:val="00134F68"/>
    <w:rsid w:val="0013572F"/>
    <w:rsid w:val="00135BF4"/>
    <w:rsid w:val="00136B35"/>
    <w:rsid w:val="00136C39"/>
    <w:rsid w:val="001426E0"/>
    <w:rsid w:val="0014625B"/>
    <w:rsid w:val="00147656"/>
    <w:rsid w:val="001479DA"/>
    <w:rsid w:val="00147D39"/>
    <w:rsid w:val="00152DC2"/>
    <w:rsid w:val="00152E8E"/>
    <w:rsid w:val="001533D6"/>
    <w:rsid w:val="00153BBB"/>
    <w:rsid w:val="00153C37"/>
    <w:rsid w:val="00154A18"/>
    <w:rsid w:val="00154ED2"/>
    <w:rsid w:val="00155AD9"/>
    <w:rsid w:val="00162AEF"/>
    <w:rsid w:val="001652A3"/>
    <w:rsid w:val="00165B7C"/>
    <w:rsid w:val="00167D42"/>
    <w:rsid w:val="00170286"/>
    <w:rsid w:val="0017130A"/>
    <w:rsid w:val="00173B19"/>
    <w:rsid w:val="001743D7"/>
    <w:rsid w:val="001745DA"/>
    <w:rsid w:val="00174F14"/>
    <w:rsid w:val="00176D3D"/>
    <w:rsid w:val="00177734"/>
    <w:rsid w:val="00181AEA"/>
    <w:rsid w:val="00182CD7"/>
    <w:rsid w:val="00182E91"/>
    <w:rsid w:val="001831F8"/>
    <w:rsid w:val="00183B48"/>
    <w:rsid w:val="00186F30"/>
    <w:rsid w:val="00187DA7"/>
    <w:rsid w:val="001903C4"/>
    <w:rsid w:val="00190F8B"/>
    <w:rsid w:val="001916AB"/>
    <w:rsid w:val="0019190B"/>
    <w:rsid w:val="00191A1D"/>
    <w:rsid w:val="00192F5F"/>
    <w:rsid w:val="001933E6"/>
    <w:rsid w:val="00195867"/>
    <w:rsid w:val="00195CAE"/>
    <w:rsid w:val="00196157"/>
    <w:rsid w:val="00196933"/>
    <w:rsid w:val="00196B6A"/>
    <w:rsid w:val="001A058B"/>
    <w:rsid w:val="001A1F45"/>
    <w:rsid w:val="001A2456"/>
    <w:rsid w:val="001A2465"/>
    <w:rsid w:val="001A27CE"/>
    <w:rsid w:val="001A28AD"/>
    <w:rsid w:val="001A2E13"/>
    <w:rsid w:val="001A4B92"/>
    <w:rsid w:val="001A70E4"/>
    <w:rsid w:val="001B1290"/>
    <w:rsid w:val="001B2632"/>
    <w:rsid w:val="001B3F32"/>
    <w:rsid w:val="001C04AA"/>
    <w:rsid w:val="001C2805"/>
    <w:rsid w:val="001C43AA"/>
    <w:rsid w:val="001C4D47"/>
    <w:rsid w:val="001C5A33"/>
    <w:rsid w:val="001C5BA3"/>
    <w:rsid w:val="001C72C9"/>
    <w:rsid w:val="001C7940"/>
    <w:rsid w:val="001D00BD"/>
    <w:rsid w:val="001D0600"/>
    <w:rsid w:val="001D1230"/>
    <w:rsid w:val="001D1B4A"/>
    <w:rsid w:val="001D2D24"/>
    <w:rsid w:val="001D4C07"/>
    <w:rsid w:val="001D5BB7"/>
    <w:rsid w:val="001D6067"/>
    <w:rsid w:val="001D670E"/>
    <w:rsid w:val="001D75A1"/>
    <w:rsid w:val="001D7B41"/>
    <w:rsid w:val="001E2D38"/>
    <w:rsid w:val="001E390B"/>
    <w:rsid w:val="001E661B"/>
    <w:rsid w:val="001E71D9"/>
    <w:rsid w:val="001E7EA1"/>
    <w:rsid w:val="001F1633"/>
    <w:rsid w:val="001F2BCF"/>
    <w:rsid w:val="001F333C"/>
    <w:rsid w:val="001F3C85"/>
    <w:rsid w:val="001F4DD5"/>
    <w:rsid w:val="001F56DD"/>
    <w:rsid w:val="001F58FF"/>
    <w:rsid w:val="001F60C3"/>
    <w:rsid w:val="001F6519"/>
    <w:rsid w:val="001F6DE4"/>
    <w:rsid w:val="001F720A"/>
    <w:rsid w:val="00201D7F"/>
    <w:rsid w:val="00202A69"/>
    <w:rsid w:val="00205CF0"/>
    <w:rsid w:val="0020604F"/>
    <w:rsid w:val="00212683"/>
    <w:rsid w:val="0021532A"/>
    <w:rsid w:val="002153A9"/>
    <w:rsid w:val="00221F45"/>
    <w:rsid w:val="00221FEA"/>
    <w:rsid w:val="00222F36"/>
    <w:rsid w:val="00224044"/>
    <w:rsid w:val="00225E2B"/>
    <w:rsid w:val="002260C0"/>
    <w:rsid w:val="0022769C"/>
    <w:rsid w:val="00231064"/>
    <w:rsid w:val="00231AC7"/>
    <w:rsid w:val="00231D40"/>
    <w:rsid w:val="002327FA"/>
    <w:rsid w:val="00234C67"/>
    <w:rsid w:val="00236A49"/>
    <w:rsid w:val="00236C1A"/>
    <w:rsid w:val="00237441"/>
    <w:rsid w:val="0023785A"/>
    <w:rsid w:val="00237E63"/>
    <w:rsid w:val="00237FFC"/>
    <w:rsid w:val="0024042A"/>
    <w:rsid w:val="00241A75"/>
    <w:rsid w:val="0024371B"/>
    <w:rsid w:val="002439C3"/>
    <w:rsid w:val="0024467F"/>
    <w:rsid w:val="0024516C"/>
    <w:rsid w:val="00245667"/>
    <w:rsid w:val="002463D9"/>
    <w:rsid w:val="00247EE8"/>
    <w:rsid w:val="00250BB5"/>
    <w:rsid w:val="00250E80"/>
    <w:rsid w:val="00251EA9"/>
    <w:rsid w:val="002522C2"/>
    <w:rsid w:val="0025340B"/>
    <w:rsid w:val="00254F9C"/>
    <w:rsid w:val="002554C8"/>
    <w:rsid w:val="0025576E"/>
    <w:rsid w:val="00256F3C"/>
    <w:rsid w:val="00257665"/>
    <w:rsid w:val="002624A2"/>
    <w:rsid w:val="002638C4"/>
    <w:rsid w:val="00264626"/>
    <w:rsid w:val="00264D37"/>
    <w:rsid w:val="0026524B"/>
    <w:rsid w:val="00265A92"/>
    <w:rsid w:val="00266646"/>
    <w:rsid w:val="00267CA6"/>
    <w:rsid w:val="00275005"/>
    <w:rsid w:val="002763B2"/>
    <w:rsid w:val="002807B3"/>
    <w:rsid w:val="002808B9"/>
    <w:rsid w:val="002832C7"/>
    <w:rsid w:val="00283E02"/>
    <w:rsid w:val="00285329"/>
    <w:rsid w:val="00285D9E"/>
    <w:rsid w:val="002874BB"/>
    <w:rsid w:val="00287CD5"/>
    <w:rsid w:val="002902DE"/>
    <w:rsid w:val="0029073F"/>
    <w:rsid w:val="002908E7"/>
    <w:rsid w:val="00291D3D"/>
    <w:rsid w:val="00294A9A"/>
    <w:rsid w:val="00294B31"/>
    <w:rsid w:val="00294C42"/>
    <w:rsid w:val="00296450"/>
    <w:rsid w:val="00297EF0"/>
    <w:rsid w:val="002A00DB"/>
    <w:rsid w:val="002A0354"/>
    <w:rsid w:val="002A0B83"/>
    <w:rsid w:val="002A1B2B"/>
    <w:rsid w:val="002A2A2C"/>
    <w:rsid w:val="002A5542"/>
    <w:rsid w:val="002A7049"/>
    <w:rsid w:val="002A77CB"/>
    <w:rsid w:val="002B136D"/>
    <w:rsid w:val="002B1F00"/>
    <w:rsid w:val="002B3708"/>
    <w:rsid w:val="002B540C"/>
    <w:rsid w:val="002B5B9B"/>
    <w:rsid w:val="002B6DE0"/>
    <w:rsid w:val="002B7925"/>
    <w:rsid w:val="002B79F4"/>
    <w:rsid w:val="002C01A0"/>
    <w:rsid w:val="002C2F27"/>
    <w:rsid w:val="002C3522"/>
    <w:rsid w:val="002C411D"/>
    <w:rsid w:val="002C6258"/>
    <w:rsid w:val="002C6BE2"/>
    <w:rsid w:val="002D1EA5"/>
    <w:rsid w:val="002D266C"/>
    <w:rsid w:val="002D2953"/>
    <w:rsid w:val="002D3F50"/>
    <w:rsid w:val="002D4D69"/>
    <w:rsid w:val="002D5953"/>
    <w:rsid w:val="002D7561"/>
    <w:rsid w:val="002E430D"/>
    <w:rsid w:val="002E60D9"/>
    <w:rsid w:val="002E70E7"/>
    <w:rsid w:val="002E7FDD"/>
    <w:rsid w:val="002F08C1"/>
    <w:rsid w:val="002F25B2"/>
    <w:rsid w:val="002F5B36"/>
    <w:rsid w:val="002F6865"/>
    <w:rsid w:val="002F6B1E"/>
    <w:rsid w:val="002F7F61"/>
    <w:rsid w:val="00300477"/>
    <w:rsid w:val="0030145E"/>
    <w:rsid w:val="0030381C"/>
    <w:rsid w:val="00303F53"/>
    <w:rsid w:val="003044CC"/>
    <w:rsid w:val="00304775"/>
    <w:rsid w:val="00306A8C"/>
    <w:rsid w:val="0031044A"/>
    <w:rsid w:val="003115F8"/>
    <w:rsid w:val="003127DB"/>
    <w:rsid w:val="003128CA"/>
    <w:rsid w:val="00313E23"/>
    <w:rsid w:val="00314567"/>
    <w:rsid w:val="00315297"/>
    <w:rsid w:val="003158F3"/>
    <w:rsid w:val="00316983"/>
    <w:rsid w:val="003172E0"/>
    <w:rsid w:val="003179A5"/>
    <w:rsid w:val="00320451"/>
    <w:rsid w:val="00322468"/>
    <w:rsid w:val="00322CE6"/>
    <w:rsid w:val="003242FA"/>
    <w:rsid w:val="00325299"/>
    <w:rsid w:val="00326D2E"/>
    <w:rsid w:val="003307ED"/>
    <w:rsid w:val="00330882"/>
    <w:rsid w:val="00330EA6"/>
    <w:rsid w:val="003320DB"/>
    <w:rsid w:val="00332173"/>
    <w:rsid w:val="0033233C"/>
    <w:rsid w:val="003343E0"/>
    <w:rsid w:val="00334FAB"/>
    <w:rsid w:val="00335D5C"/>
    <w:rsid w:val="00335DDD"/>
    <w:rsid w:val="00335FF4"/>
    <w:rsid w:val="003364F6"/>
    <w:rsid w:val="00337229"/>
    <w:rsid w:val="0033725E"/>
    <w:rsid w:val="003379A1"/>
    <w:rsid w:val="0034215E"/>
    <w:rsid w:val="00342BA0"/>
    <w:rsid w:val="00343ABE"/>
    <w:rsid w:val="0034417A"/>
    <w:rsid w:val="00345F8E"/>
    <w:rsid w:val="00346DBD"/>
    <w:rsid w:val="00347369"/>
    <w:rsid w:val="0035004C"/>
    <w:rsid w:val="003504B0"/>
    <w:rsid w:val="00351EF7"/>
    <w:rsid w:val="00352FB0"/>
    <w:rsid w:val="00353156"/>
    <w:rsid w:val="00353A35"/>
    <w:rsid w:val="00353ECC"/>
    <w:rsid w:val="00355C43"/>
    <w:rsid w:val="0035601D"/>
    <w:rsid w:val="00356BAE"/>
    <w:rsid w:val="00357973"/>
    <w:rsid w:val="00360C6A"/>
    <w:rsid w:val="00360D10"/>
    <w:rsid w:val="003624B0"/>
    <w:rsid w:val="0036264E"/>
    <w:rsid w:val="00364117"/>
    <w:rsid w:val="00364EAD"/>
    <w:rsid w:val="00366AC7"/>
    <w:rsid w:val="00366CBE"/>
    <w:rsid w:val="003705F5"/>
    <w:rsid w:val="00372151"/>
    <w:rsid w:val="00372A16"/>
    <w:rsid w:val="00372A5B"/>
    <w:rsid w:val="003730C5"/>
    <w:rsid w:val="003769A1"/>
    <w:rsid w:val="00376F09"/>
    <w:rsid w:val="00377DB4"/>
    <w:rsid w:val="00380BC2"/>
    <w:rsid w:val="00380BDE"/>
    <w:rsid w:val="00381094"/>
    <w:rsid w:val="00381487"/>
    <w:rsid w:val="00383BED"/>
    <w:rsid w:val="003859F4"/>
    <w:rsid w:val="00387A3F"/>
    <w:rsid w:val="00387C93"/>
    <w:rsid w:val="00392435"/>
    <w:rsid w:val="0039275E"/>
    <w:rsid w:val="0039474E"/>
    <w:rsid w:val="00397A9F"/>
    <w:rsid w:val="003A0F39"/>
    <w:rsid w:val="003A103B"/>
    <w:rsid w:val="003A2819"/>
    <w:rsid w:val="003A40B1"/>
    <w:rsid w:val="003A6030"/>
    <w:rsid w:val="003A6294"/>
    <w:rsid w:val="003A63B9"/>
    <w:rsid w:val="003A79C9"/>
    <w:rsid w:val="003B0493"/>
    <w:rsid w:val="003B07D9"/>
    <w:rsid w:val="003B17C3"/>
    <w:rsid w:val="003B198E"/>
    <w:rsid w:val="003B1FD5"/>
    <w:rsid w:val="003B2325"/>
    <w:rsid w:val="003B3161"/>
    <w:rsid w:val="003B39E5"/>
    <w:rsid w:val="003B44C2"/>
    <w:rsid w:val="003B496C"/>
    <w:rsid w:val="003C5E51"/>
    <w:rsid w:val="003C5FFD"/>
    <w:rsid w:val="003D0007"/>
    <w:rsid w:val="003D10DC"/>
    <w:rsid w:val="003D326F"/>
    <w:rsid w:val="003D3C49"/>
    <w:rsid w:val="003D75B9"/>
    <w:rsid w:val="003E0D74"/>
    <w:rsid w:val="003E200D"/>
    <w:rsid w:val="003E2C37"/>
    <w:rsid w:val="003E338A"/>
    <w:rsid w:val="003E4263"/>
    <w:rsid w:val="003E70A7"/>
    <w:rsid w:val="003F0D2B"/>
    <w:rsid w:val="003F0EF5"/>
    <w:rsid w:val="003F13AD"/>
    <w:rsid w:val="003F16FF"/>
    <w:rsid w:val="003F290E"/>
    <w:rsid w:val="003F4C7D"/>
    <w:rsid w:val="003F71F4"/>
    <w:rsid w:val="003F7C8D"/>
    <w:rsid w:val="003F7FD0"/>
    <w:rsid w:val="00400846"/>
    <w:rsid w:val="00400A2F"/>
    <w:rsid w:val="00400D5C"/>
    <w:rsid w:val="00401D55"/>
    <w:rsid w:val="0040241C"/>
    <w:rsid w:val="004026D8"/>
    <w:rsid w:val="004027EA"/>
    <w:rsid w:val="00402CC6"/>
    <w:rsid w:val="004039EA"/>
    <w:rsid w:val="00404E4E"/>
    <w:rsid w:val="0040681C"/>
    <w:rsid w:val="00406929"/>
    <w:rsid w:val="00406C98"/>
    <w:rsid w:val="004108C9"/>
    <w:rsid w:val="00411265"/>
    <w:rsid w:val="004123D6"/>
    <w:rsid w:val="00413101"/>
    <w:rsid w:val="00413505"/>
    <w:rsid w:val="004140A9"/>
    <w:rsid w:val="0042107D"/>
    <w:rsid w:val="00422353"/>
    <w:rsid w:val="00422A28"/>
    <w:rsid w:val="00422F9C"/>
    <w:rsid w:val="00423121"/>
    <w:rsid w:val="00424082"/>
    <w:rsid w:val="00424887"/>
    <w:rsid w:val="00426E5B"/>
    <w:rsid w:val="004315E4"/>
    <w:rsid w:val="00432FF1"/>
    <w:rsid w:val="0043443B"/>
    <w:rsid w:val="00434892"/>
    <w:rsid w:val="004366DF"/>
    <w:rsid w:val="00440F7E"/>
    <w:rsid w:val="0044105B"/>
    <w:rsid w:val="00442564"/>
    <w:rsid w:val="00444173"/>
    <w:rsid w:val="00445FE1"/>
    <w:rsid w:val="00446863"/>
    <w:rsid w:val="004471E9"/>
    <w:rsid w:val="004508C2"/>
    <w:rsid w:val="00450B2B"/>
    <w:rsid w:val="00451A49"/>
    <w:rsid w:val="00451C6D"/>
    <w:rsid w:val="00452903"/>
    <w:rsid w:val="00452EBC"/>
    <w:rsid w:val="00455959"/>
    <w:rsid w:val="00455D06"/>
    <w:rsid w:val="00460C75"/>
    <w:rsid w:val="004615B7"/>
    <w:rsid w:val="0046180F"/>
    <w:rsid w:val="00461CC7"/>
    <w:rsid w:val="0046210B"/>
    <w:rsid w:val="00462162"/>
    <w:rsid w:val="00462AAF"/>
    <w:rsid w:val="0046449A"/>
    <w:rsid w:val="004645D1"/>
    <w:rsid w:val="00464FEC"/>
    <w:rsid w:val="00465190"/>
    <w:rsid w:val="00465762"/>
    <w:rsid w:val="0046675E"/>
    <w:rsid w:val="00466DD3"/>
    <w:rsid w:val="00471526"/>
    <w:rsid w:val="00471960"/>
    <w:rsid w:val="004720F1"/>
    <w:rsid w:val="004726C8"/>
    <w:rsid w:val="004733C4"/>
    <w:rsid w:val="00474207"/>
    <w:rsid w:val="00474B66"/>
    <w:rsid w:val="00475058"/>
    <w:rsid w:val="00477EB5"/>
    <w:rsid w:val="00481DBA"/>
    <w:rsid w:val="0048435B"/>
    <w:rsid w:val="0048494A"/>
    <w:rsid w:val="00484D8D"/>
    <w:rsid w:val="00485436"/>
    <w:rsid w:val="00485481"/>
    <w:rsid w:val="004861AD"/>
    <w:rsid w:val="004866DC"/>
    <w:rsid w:val="00487B85"/>
    <w:rsid w:val="00487F52"/>
    <w:rsid w:val="004903C8"/>
    <w:rsid w:val="004907FF"/>
    <w:rsid w:val="00490A14"/>
    <w:rsid w:val="00493D95"/>
    <w:rsid w:val="00494CE5"/>
    <w:rsid w:val="00494D5B"/>
    <w:rsid w:val="00495034"/>
    <w:rsid w:val="004963B6"/>
    <w:rsid w:val="00496660"/>
    <w:rsid w:val="00496BAA"/>
    <w:rsid w:val="004A0269"/>
    <w:rsid w:val="004A0BAE"/>
    <w:rsid w:val="004A35BA"/>
    <w:rsid w:val="004A418F"/>
    <w:rsid w:val="004A42ED"/>
    <w:rsid w:val="004A5234"/>
    <w:rsid w:val="004A5C16"/>
    <w:rsid w:val="004A613E"/>
    <w:rsid w:val="004A7871"/>
    <w:rsid w:val="004B1E86"/>
    <w:rsid w:val="004B20FA"/>
    <w:rsid w:val="004B561D"/>
    <w:rsid w:val="004B6749"/>
    <w:rsid w:val="004B6D37"/>
    <w:rsid w:val="004B7B17"/>
    <w:rsid w:val="004C1399"/>
    <w:rsid w:val="004C1497"/>
    <w:rsid w:val="004C18BA"/>
    <w:rsid w:val="004C25AD"/>
    <w:rsid w:val="004C29D6"/>
    <w:rsid w:val="004C2C67"/>
    <w:rsid w:val="004C451D"/>
    <w:rsid w:val="004C458F"/>
    <w:rsid w:val="004C696B"/>
    <w:rsid w:val="004C6D52"/>
    <w:rsid w:val="004C6D82"/>
    <w:rsid w:val="004C6E6D"/>
    <w:rsid w:val="004D0B09"/>
    <w:rsid w:val="004D1041"/>
    <w:rsid w:val="004D2AB6"/>
    <w:rsid w:val="004D3DB7"/>
    <w:rsid w:val="004D6D01"/>
    <w:rsid w:val="004D7492"/>
    <w:rsid w:val="004E0BE4"/>
    <w:rsid w:val="004E0E40"/>
    <w:rsid w:val="004E2192"/>
    <w:rsid w:val="004E4AE1"/>
    <w:rsid w:val="004E4D03"/>
    <w:rsid w:val="004E5705"/>
    <w:rsid w:val="004E699F"/>
    <w:rsid w:val="004E74CB"/>
    <w:rsid w:val="004F0F47"/>
    <w:rsid w:val="004F2E0C"/>
    <w:rsid w:val="004F345D"/>
    <w:rsid w:val="004F37BD"/>
    <w:rsid w:val="004F38B1"/>
    <w:rsid w:val="004F484F"/>
    <w:rsid w:val="004F5D32"/>
    <w:rsid w:val="004F60D3"/>
    <w:rsid w:val="004F6E74"/>
    <w:rsid w:val="004F72A0"/>
    <w:rsid w:val="00500710"/>
    <w:rsid w:val="00500984"/>
    <w:rsid w:val="00501506"/>
    <w:rsid w:val="00506A42"/>
    <w:rsid w:val="0050720A"/>
    <w:rsid w:val="005104BC"/>
    <w:rsid w:val="005106AF"/>
    <w:rsid w:val="005107D7"/>
    <w:rsid w:val="00510F23"/>
    <w:rsid w:val="005119E6"/>
    <w:rsid w:val="0051204A"/>
    <w:rsid w:val="00516B01"/>
    <w:rsid w:val="00516DB7"/>
    <w:rsid w:val="0051736D"/>
    <w:rsid w:val="00521A29"/>
    <w:rsid w:val="00521F4B"/>
    <w:rsid w:val="00526B92"/>
    <w:rsid w:val="00533617"/>
    <w:rsid w:val="005356AB"/>
    <w:rsid w:val="00535B55"/>
    <w:rsid w:val="0053687D"/>
    <w:rsid w:val="00537D1B"/>
    <w:rsid w:val="00540B7E"/>
    <w:rsid w:val="00541A75"/>
    <w:rsid w:val="00542678"/>
    <w:rsid w:val="00542C88"/>
    <w:rsid w:val="00543B6F"/>
    <w:rsid w:val="00543C7C"/>
    <w:rsid w:val="00544D7F"/>
    <w:rsid w:val="00544FF5"/>
    <w:rsid w:val="00546207"/>
    <w:rsid w:val="00547045"/>
    <w:rsid w:val="005502DE"/>
    <w:rsid w:val="005504A1"/>
    <w:rsid w:val="00550B58"/>
    <w:rsid w:val="00550EA1"/>
    <w:rsid w:val="005512E6"/>
    <w:rsid w:val="00552861"/>
    <w:rsid w:val="00553C65"/>
    <w:rsid w:val="00556157"/>
    <w:rsid w:val="0056005C"/>
    <w:rsid w:val="00563C81"/>
    <w:rsid w:val="0056555F"/>
    <w:rsid w:val="00566B9E"/>
    <w:rsid w:val="00566DDE"/>
    <w:rsid w:val="00566DEE"/>
    <w:rsid w:val="00571A30"/>
    <w:rsid w:val="00571BE3"/>
    <w:rsid w:val="00572D50"/>
    <w:rsid w:val="0057402D"/>
    <w:rsid w:val="00575320"/>
    <w:rsid w:val="00576114"/>
    <w:rsid w:val="00577362"/>
    <w:rsid w:val="0057750C"/>
    <w:rsid w:val="0058108A"/>
    <w:rsid w:val="00583BB3"/>
    <w:rsid w:val="00586401"/>
    <w:rsid w:val="005865DB"/>
    <w:rsid w:val="00590986"/>
    <w:rsid w:val="00590D4A"/>
    <w:rsid w:val="005910D8"/>
    <w:rsid w:val="005923DF"/>
    <w:rsid w:val="005947C3"/>
    <w:rsid w:val="00595E69"/>
    <w:rsid w:val="00596A9E"/>
    <w:rsid w:val="005A0DDB"/>
    <w:rsid w:val="005A112A"/>
    <w:rsid w:val="005A4EC2"/>
    <w:rsid w:val="005A5C21"/>
    <w:rsid w:val="005A68EE"/>
    <w:rsid w:val="005A6942"/>
    <w:rsid w:val="005A6B5C"/>
    <w:rsid w:val="005A7152"/>
    <w:rsid w:val="005B0E3F"/>
    <w:rsid w:val="005B27BA"/>
    <w:rsid w:val="005B2A25"/>
    <w:rsid w:val="005B3238"/>
    <w:rsid w:val="005B43ED"/>
    <w:rsid w:val="005B6F63"/>
    <w:rsid w:val="005C008A"/>
    <w:rsid w:val="005C0818"/>
    <w:rsid w:val="005C134D"/>
    <w:rsid w:val="005C1BE7"/>
    <w:rsid w:val="005C290B"/>
    <w:rsid w:val="005C3455"/>
    <w:rsid w:val="005C355C"/>
    <w:rsid w:val="005C388D"/>
    <w:rsid w:val="005C3C82"/>
    <w:rsid w:val="005C465B"/>
    <w:rsid w:val="005C6A63"/>
    <w:rsid w:val="005D0BA0"/>
    <w:rsid w:val="005D1BC4"/>
    <w:rsid w:val="005D23FC"/>
    <w:rsid w:val="005D261A"/>
    <w:rsid w:val="005D32D9"/>
    <w:rsid w:val="005D6627"/>
    <w:rsid w:val="005D6A2B"/>
    <w:rsid w:val="005E1389"/>
    <w:rsid w:val="005E28A9"/>
    <w:rsid w:val="005E2A08"/>
    <w:rsid w:val="005E2BA2"/>
    <w:rsid w:val="005E367E"/>
    <w:rsid w:val="005E4F8F"/>
    <w:rsid w:val="005E5F91"/>
    <w:rsid w:val="005F0208"/>
    <w:rsid w:val="005F02AD"/>
    <w:rsid w:val="005F0BCC"/>
    <w:rsid w:val="005F14A2"/>
    <w:rsid w:val="005F17D1"/>
    <w:rsid w:val="005F2121"/>
    <w:rsid w:val="005F2F5D"/>
    <w:rsid w:val="00600EEE"/>
    <w:rsid w:val="00601339"/>
    <w:rsid w:val="00602685"/>
    <w:rsid w:val="00602DA2"/>
    <w:rsid w:val="00603313"/>
    <w:rsid w:val="00603D56"/>
    <w:rsid w:val="0060550D"/>
    <w:rsid w:val="0060768A"/>
    <w:rsid w:val="0061142B"/>
    <w:rsid w:val="00612D8A"/>
    <w:rsid w:val="006152D1"/>
    <w:rsid w:val="00615696"/>
    <w:rsid w:val="00617348"/>
    <w:rsid w:val="0062002C"/>
    <w:rsid w:val="00620A61"/>
    <w:rsid w:val="00621244"/>
    <w:rsid w:val="006216D3"/>
    <w:rsid w:val="00621A0B"/>
    <w:rsid w:val="0062239B"/>
    <w:rsid w:val="00623543"/>
    <w:rsid w:val="00624327"/>
    <w:rsid w:val="00624DB2"/>
    <w:rsid w:val="00625C12"/>
    <w:rsid w:val="00625E26"/>
    <w:rsid w:val="00627625"/>
    <w:rsid w:val="0062794B"/>
    <w:rsid w:val="006312A2"/>
    <w:rsid w:val="00631379"/>
    <w:rsid w:val="006319BE"/>
    <w:rsid w:val="00632330"/>
    <w:rsid w:val="00632755"/>
    <w:rsid w:val="0063352D"/>
    <w:rsid w:val="006337B9"/>
    <w:rsid w:val="006349DA"/>
    <w:rsid w:val="006369BD"/>
    <w:rsid w:val="00637177"/>
    <w:rsid w:val="00637DD3"/>
    <w:rsid w:val="00640117"/>
    <w:rsid w:val="006401C3"/>
    <w:rsid w:val="00646015"/>
    <w:rsid w:val="0065250A"/>
    <w:rsid w:val="0065253D"/>
    <w:rsid w:val="00653F9C"/>
    <w:rsid w:val="00654239"/>
    <w:rsid w:val="00656900"/>
    <w:rsid w:val="00656962"/>
    <w:rsid w:val="00657373"/>
    <w:rsid w:val="006574A2"/>
    <w:rsid w:val="00661EA6"/>
    <w:rsid w:val="006659C4"/>
    <w:rsid w:val="00666962"/>
    <w:rsid w:val="00667696"/>
    <w:rsid w:val="00670063"/>
    <w:rsid w:val="006721EB"/>
    <w:rsid w:val="00672221"/>
    <w:rsid w:val="0067543E"/>
    <w:rsid w:val="0067674A"/>
    <w:rsid w:val="00677106"/>
    <w:rsid w:val="00681C1C"/>
    <w:rsid w:val="00681E7B"/>
    <w:rsid w:val="006830E1"/>
    <w:rsid w:val="00685A45"/>
    <w:rsid w:val="00686B82"/>
    <w:rsid w:val="0069059E"/>
    <w:rsid w:val="0069068F"/>
    <w:rsid w:val="00693127"/>
    <w:rsid w:val="006944FB"/>
    <w:rsid w:val="00695281"/>
    <w:rsid w:val="006965E3"/>
    <w:rsid w:val="006967B7"/>
    <w:rsid w:val="0069700B"/>
    <w:rsid w:val="00697223"/>
    <w:rsid w:val="006972D5"/>
    <w:rsid w:val="006A007E"/>
    <w:rsid w:val="006A0B86"/>
    <w:rsid w:val="006A1002"/>
    <w:rsid w:val="006A105F"/>
    <w:rsid w:val="006A233A"/>
    <w:rsid w:val="006A25B6"/>
    <w:rsid w:val="006A3C77"/>
    <w:rsid w:val="006A4455"/>
    <w:rsid w:val="006A47BD"/>
    <w:rsid w:val="006A5DF2"/>
    <w:rsid w:val="006A68E9"/>
    <w:rsid w:val="006A7D4C"/>
    <w:rsid w:val="006B1077"/>
    <w:rsid w:val="006B125E"/>
    <w:rsid w:val="006B17CE"/>
    <w:rsid w:val="006B6875"/>
    <w:rsid w:val="006B6ABB"/>
    <w:rsid w:val="006B7212"/>
    <w:rsid w:val="006C021F"/>
    <w:rsid w:val="006C0B1F"/>
    <w:rsid w:val="006C3F0F"/>
    <w:rsid w:val="006C5684"/>
    <w:rsid w:val="006C5825"/>
    <w:rsid w:val="006C6B9C"/>
    <w:rsid w:val="006D0579"/>
    <w:rsid w:val="006D0B04"/>
    <w:rsid w:val="006D186B"/>
    <w:rsid w:val="006D2ECF"/>
    <w:rsid w:val="006D378B"/>
    <w:rsid w:val="006D410B"/>
    <w:rsid w:val="006D5B7B"/>
    <w:rsid w:val="006D5FB3"/>
    <w:rsid w:val="006D646E"/>
    <w:rsid w:val="006E2FFC"/>
    <w:rsid w:val="006E3301"/>
    <w:rsid w:val="006E450D"/>
    <w:rsid w:val="006E5F29"/>
    <w:rsid w:val="006E60FD"/>
    <w:rsid w:val="006E7CFC"/>
    <w:rsid w:val="006E7E4E"/>
    <w:rsid w:val="006F364D"/>
    <w:rsid w:val="006F7E50"/>
    <w:rsid w:val="00700014"/>
    <w:rsid w:val="00700093"/>
    <w:rsid w:val="00700AB6"/>
    <w:rsid w:val="007013F6"/>
    <w:rsid w:val="00701834"/>
    <w:rsid w:val="00703EEA"/>
    <w:rsid w:val="007048CE"/>
    <w:rsid w:val="00705042"/>
    <w:rsid w:val="0070513D"/>
    <w:rsid w:val="00705D55"/>
    <w:rsid w:val="0071067D"/>
    <w:rsid w:val="007117A9"/>
    <w:rsid w:val="0071246C"/>
    <w:rsid w:val="007137FF"/>
    <w:rsid w:val="007149A3"/>
    <w:rsid w:val="007172C9"/>
    <w:rsid w:val="00720DA5"/>
    <w:rsid w:val="0072143A"/>
    <w:rsid w:val="00723793"/>
    <w:rsid w:val="00725365"/>
    <w:rsid w:val="00726444"/>
    <w:rsid w:val="007300A7"/>
    <w:rsid w:val="00730AC8"/>
    <w:rsid w:val="00730C20"/>
    <w:rsid w:val="00732529"/>
    <w:rsid w:val="00732FA4"/>
    <w:rsid w:val="00733755"/>
    <w:rsid w:val="007342BA"/>
    <w:rsid w:val="00734563"/>
    <w:rsid w:val="00734FAF"/>
    <w:rsid w:val="007362D6"/>
    <w:rsid w:val="00736405"/>
    <w:rsid w:val="00736AB2"/>
    <w:rsid w:val="007432B6"/>
    <w:rsid w:val="00743689"/>
    <w:rsid w:val="00744B6A"/>
    <w:rsid w:val="00745104"/>
    <w:rsid w:val="00746004"/>
    <w:rsid w:val="00746641"/>
    <w:rsid w:val="007474B3"/>
    <w:rsid w:val="00747B73"/>
    <w:rsid w:val="00750E32"/>
    <w:rsid w:val="00751423"/>
    <w:rsid w:val="00752996"/>
    <w:rsid w:val="00752EF6"/>
    <w:rsid w:val="00753795"/>
    <w:rsid w:val="00755AA7"/>
    <w:rsid w:val="00761B3A"/>
    <w:rsid w:val="00762E0E"/>
    <w:rsid w:val="00763908"/>
    <w:rsid w:val="0076635C"/>
    <w:rsid w:val="00767E82"/>
    <w:rsid w:val="00770539"/>
    <w:rsid w:val="0077197E"/>
    <w:rsid w:val="00772757"/>
    <w:rsid w:val="00773583"/>
    <w:rsid w:val="0077434E"/>
    <w:rsid w:val="0077443D"/>
    <w:rsid w:val="00774CAB"/>
    <w:rsid w:val="00775494"/>
    <w:rsid w:val="00775AFF"/>
    <w:rsid w:val="0078007E"/>
    <w:rsid w:val="0078019F"/>
    <w:rsid w:val="00780710"/>
    <w:rsid w:val="00782E97"/>
    <w:rsid w:val="00783734"/>
    <w:rsid w:val="00783951"/>
    <w:rsid w:val="00784753"/>
    <w:rsid w:val="00784BC6"/>
    <w:rsid w:val="00790132"/>
    <w:rsid w:val="00790515"/>
    <w:rsid w:val="00792254"/>
    <w:rsid w:val="007929D8"/>
    <w:rsid w:val="00792E7A"/>
    <w:rsid w:val="00793816"/>
    <w:rsid w:val="00794086"/>
    <w:rsid w:val="007944B0"/>
    <w:rsid w:val="00794A4F"/>
    <w:rsid w:val="007955CB"/>
    <w:rsid w:val="00796429"/>
    <w:rsid w:val="007A0756"/>
    <w:rsid w:val="007A196B"/>
    <w:rsid w:val="007A2E08"/>
    <w:rsid w:val="007A37CF"/>
    <w:rsid w:val="007A38D7"/>
    <w:rsid w:val="007A4CF7"/>
    <w:rsid w:val="007A5129"/>
    <w:rsid w:val="007A5BD3"/>
    <w:rsid w:val="007B1274"/>
    <w:rsid w:val="007B20EF"/>
    <w:rsid w:val="007B3943"/>
    <w:rsid w:val="007B45D0"/>
    <w:rsid w:val="007B4A80"/>
    <w:rsid w:val="007C09F5"/>
    <w:rsid w:val="007C1BEF"/>
    <w:rsid w:val="007C33EC"/>
    <w:rsid w:val="007C3FF8"/>
    <w:rsid w:val="007C571C"/>
    <w:rsid w:val="007C61BF"/>
    <w:rsid w:val="007C643F"/>
    <w:rsid w:val="007C6618"/>
    <w:rsid w:val="007C6F15"/>
    <w:rsid w:val="007C765C"/>
    <w:rsid w:val="007C7991"/>
    <w:rsid w:val="007D2665"/>
    <w:rsid w:val="007D3CB7"/>
    <w:rsid w:val="007D60F6"/>
    <w:rsid w:val="007D620A"/>
    <w:rsid w:val="007D64CF"/>
    <w:rsid w:val="007D6521"/>
    <w:rsid w:val="007D6A5E"/>
    <w:rsid w:val="007D748A"/>
    <w:rsid w:val="007E06CA"/>
    <w:rsid w:val="007E06F9"/>
    <w:rsid w:val="007E09F6"/>
    <w:rsid w:val="007E0DD2"/>
    <w:rsid w:val="007E2AA7"/>
    <w:rsid w:val="007E31E9"/>
    <w:rsid w:val="007E6324"/>
    <w:rsid w:val="007F0112"/>
    <w:rsid w:val="007F0661"/>
    <w:rsid w:val="007F2514"/>
    <w:rsid w:val="007F3F31"/>
    <w:rsid w:val="007F4241"/>
    <w:rsid w:val="007F43EB"/>
    <w:rsid w:val="007F4F1F"/>
    <w:rsid w:val="007F565D"/>
    <w:rsid w:val="007F6169"/>
    <w:rsid w:val="007F6709"/>
    <w:rsid w:val="007F7094"/>
    <w:rsid w:val="00803FB1"/>
    <w:rsid w:val="00805858"/>
    <w:rsid w:val="00805FA0"/>
    <w:rsid w:val="0080753B"/>
    <w:rsid w:val="00807B83"/>
    <w:rsid w:val="00815EAE"/>
    <w:rsid w:val="0081718B"/>
    <w:rsid w:val="0081735C"/>
    <w:rsid w:val="00821262"/>
    <w:rsid w:val="00822782"/>
    <w:rsid w:val="00822A73"/>
    <w:rsid w:val="00823330"/>
    <w:rsid w:val="008233F4"/>
    <w:rsid w:val="00825364"/>
    <w:rsid w:val="008266E6"/>
    <w:rsid w:val="00830212"/>
    <w:rsid w:val="00830C58"/>
    <w:rsid w:val="00831512"/>
    <w:rsid w:val="00831B01"/>
    <w:rsid w:val="00831F03"/>
    <w:rsid w:val="008320BE"/>
    <w:rsid w:val="008328ED"/>
    <w:rsid w:val="00833DB0"/>
    <w:rsid w:val="00835636"/>
    <w:rsid w:val="00835691"/>
    <w:rsid w:val="00837C0B"/>
    <w:rsid w:val="008405E4"/>
    <w:rsid w:val="00842ABF"/>
    <w:rsid w:val="00843D57"/>
    <w:rsid w:val="008440A9"/>
    <w:rsid w:val="00844FEB"/>
    <w:rsid w:val="0084760F"/>
    <w:rsid w:val="00847C25"/>
    <w:rsid w:val="0085194F"/>
    <w:rsid w:val="00851A07"/>
    <w:rsid w:val="00852108"/>
    <w:rsid w:val="008534D1"/>
    <w:rsid w:val="00853643"/>
    <w:rsid w:val="008565EF"/>
    <w:rsid w:val="008566C3"/>
    <w:rsid w:val="008617BC"/>
    <w:rsid w:val="00863B1A"/>
    <w:rsid w:val="0086581C"/>
    <w:rsid w:val="00865A7A"/>
    <w:rsid w:val="00866B03"/>
    <w:rsid w:val="0087060A"/>
    <w:rsid w:val="008718B0"/>
    <w:rsid w:val="008723F4"/>
    <w:rsid w:val="008753BC"/>
    <w:rsid w:val="008818CD"/>
    <w:rsid w:val="008829F8"/>
    <w:rsid w:val="00883514"/>
    <w:rsid w:val="0088395E"/>
    <w:rsid w:val="00884268"/>
    <w:rsid w:val="00884868"/>
    <w:rsid w:val="00885065"/>
    <w:rsid w:val="00885232"/>
    <w:rsid w:val="008853CE"/>
    <w:rsid w:val="00885CEB"/>
    <w:rsid w:val="0088682F"/>
    <w:rsid w:val="00886861"/>
    <w:rsid w:val="008871BA"/>
    <w:rsid w:val="008900EF"/>
    <w:rsid w:val="00890FD0"/>
    <w:rsid w:val="0089261E"/>
    <w:rsid w:val="008936CB"/>
    <w:rsid w:val="00893D2B"/>
    <w:rsid w:val="00895E56"/>
    <w:rsid w:val="0089735B"/>
    <w:rsid w:val="008A13D2"/>
    <w:rsid w:val="008A154B"/>
    <w:rsid w:val="008A20E0"/>
    <w:rsid w:val="008A465C"/>
    <w:rsid w:val="008A5286"/>
    <w:rsid w:val="008A5793"/>
    <w:rsid w:val="008A6731"/>
    <w:rsid w:val="008B0637"/>
    <w:rsid w:val="008B1BAA"/>
    <w:rsid w:val="008B21D4"/>
    <w:rsid w:val="008B2647"/>
    <w:rsid w:val="008B49D4"/>
    <w:rsid w:val="008B4BA1"/>
    <w:rsid w:val="008B4C50"/>
    <w:rsid w:val="008B712B"/>
    <w:rsid w:val="008C0DAC"/>
    <w:rsid w:val="008C0E2A"/>
    <w:rsid w:val="008C1614"/>
    <w:rsid w:val="008C29DE"/>
    <w:rsid w:val="008C3FBE"/>
    <w:rsid w:val="008C5D7F"/>
    <w:rsid w:val="008C6377"/>
    <w:rsid w:val="008C684C"/>
    <w:rsid w:val="008C7E28"/>
    <w:rsid w:val="008D16FE"/>
    <w:rsid w:val="008D1F4A"/>
    <w:rsid w:val="008D280F"/>
    <w:rsid w:val="008D285D"/>
    <w:rsid w:val="008D2E86"/>
    <w:rsid w:val="008D359B"/>
    <w:rsid w:val="008D3817"/>
    <w:rsid w:val="008D546F"/>
    <w:rsid w:val="008E0FFF"/>
    <w:rsid w:val="008E1967"/>
    <w:rsid w:val="008E4F81"/>
    <w:rsid w:val="008E526D"/>
    <w:rsid w:val="008E6F9A"/>
    <w:rsid w:val="008F1823"/>
    <w:rsid w:val="008F1934"/>
    <w:rsid w:val="008F1EF7"/>
    <w:rsid w:val="008F4536"/>
    <w:rsid w:val="008F4E4B"/>
    <w:rsid w:val="008F4F9D"/>
    <w:rsid w:val="008F5F25"/>
    <w:rsid w:val="008F787F"/>
    <w:rsid w:val="009003B7"/>
    <w:rsid w:val="00900C10"/>
    <w:rsid w:val="0090384A"/>
    <w:rsid w:val="00903C43"/>
    <w:rsid w:val="00904A04"/>
    <w:rsid w:val="009062C0"/>
    <w:rsid w:val="0090749C"/>
    <w:rsid w:val="00910068"/>
    <w:rsid w:val="009101AE"/>
    <w:rsid w:val="00910AE3"/>
    <w:rsid w:val="00911A9C"/>
    <w:rsid w:val="00913D8A"/>
    <w:rsid w:val="00914F46"/>
    <w:rsid w:val="009202CA"/>
    <w:rsid w:val="009210CD"/>
    <w:rsid w:val="009214B1"/>
    <w:rsid w:val="00923D8A"/>
    <w:rsid w:val="00923F80"/>
    <w:rsid w:val="009241EC"/>
    <w:rsid w:val="009242CF"/>
    <w:rsid w:val="009243C9"/>
    <w:rsid w:val="00924C12"/>
    <w:rsid w:val="00926C31"/>
    <w:rsid w:val="009303C2"/>
    <w:rsid w:val="00931D3E"/>
    <w:rsid w:val="00931E3A"/>
    <w:rsid w:val="00932100"/>
    <w:rsid w:val="00932ACB"/>
    <w:rsid w:val="00934BBD"/>
    <w:rsid w:val="0093593C"/>
    <w:rsid w:val="0093596E"/>
    <w:rsid w:val="00937067"/>
    <w:rsid w:val="0094011E"/>
    <w:rsid w:val="00941F57"/>
    <w:rsid w:val="00942A86"/>
    <w:rsid w:val="00943572"/>
    <w:rsid w:val="00943A64"/>
    <w:rsid w:val="0094468C"/>
    <w:rsid w:val="00947FE9"/>
    <w:rsid w:val="0095142F"/>
    <w:rsid w:val="0095203C"/>
    <w:rsid w:val="00952D00"/>
    <w:rsid w:val="00956542"/>
    <w:rsid w:val="00956C33"/>
    <w:rsid w:val="00956F03"/>
    <w:rsid w:val="00963E53"/>
    <w:rsid w:val="009703A1"/>
    <w:rsid w:val="0097121D"/>
    <w:rsid w:val="00971F70"/>
    <w:rsid w:val="00972BA9"/>
    <w:rsid w:val="009739BC"/>
    <w:rsid w:val="0097437F"/>
    <w:rsid w:val="00974808"/>
    <w:rsid w:val="00974B7F"/>
    <w:rsid w:val="00975E15"/>
    <w:rsid w:val="00976BAA"/>
    <w:rsid w:val="00980A7B"/>
    <w:rsid w:val="00983180"/>
    <w:rsid w:val="009836C7"/>
    <w:rsid w:val="00984622"/>
    <w:rsid w:val="009849E0"/>
    <w:rsid w:val="00984E38"/>
    <w:rsid w:val="00987896"/>
    <w:rsid w:val="009906C0"/>
    <w:rsid w:val="0099152D"/>
    <w:rsid w:val="009920B0"/>
    <w:rsid w:val="009951BE"/>
    <w:rsid w:val="0099569B"/>
    <w:rsid w:val="00995E61"/>
    <w:rsid w:val="00996546"/>
    <w:rsid w:val="00997D59"/>
    <w:rsid w:val="009A250E"/>
    <w:rsid w:val="009A304C"/>
    <w:rsid w:val="009A3F5B"/>
    <w:rsid w:val="009A5F4B"/>
    <w:rsid w:val="009A6795"/>
    <w:rsid w:val="009A687F"/>
    <w:rsid w:val="009A6AFD"/>
    <w:rsid w:val="009A7184"/>
    <w:rsid w:val="009B1952"/>
    <w:rsid w:val="009B1B24"/>
    <w:rsid w:val="009B2C1D"/>
    <w:rsid w:val="009B2EDD"/>
    <w:rsid w:val="009B42C7"/>
    <w:rsid w:val="009B47AB"/>
    <w:rsid w:val="009B597D"/>
    <w:rsid w:val="009B7308"/>
    <w:rsid w:val="009C3424"/>
    <w:rsid w:val="009C3DC2"/>
    <w:rsid w:val="009C4E01"/>
    <w:rsid w:val="009C57A7"/>
    <w:rsid w:val="009C584F"/>
    <w:rsid w:val="009C7E7A"/>
    <w:rsid w:val="009D09ED"/>
    <w:rsid w:val="009D4772"/>
    <w:rsid w:val="009D4D63"/>
    <w:rsid w:val="009D66B0"/>
    <w:rsid w:val="009E1BB4"/>
    <w:rsid w:val="009E276F"/>
    <w:rsid w:val="009E5355"/>
    <w:rsid w:val="009E5EDB"/>
    <w:rsid w:val="009F0C16"/>
    <w:rsid w:val="009F0FDA"/>
    <w:rsid w:val="009F361B"/>
    <w:rsid w:val="009F4C32"/>
    <w:rsid w:val="009F50EC"/>
    <w:rsid w:val="009F5A09"/>
    <w:rsid w:val="009F7306"/>
    <w:rsid w:val="00A0025E"/>
    <w:rsid w:val="00A00C79"/>
    <w:rsid w:val="00A0150F"/>
    <w:rsid w:val="00A05518"/>
    <w:rsid w:val="00A07DED"/>
    <w:rsid w:val="00A109A0"/>
    <w:rsid w:val="00A13927"/>
    <w:rsid w:val="00A1514A"/>
    <w:rsid w:val="00A15DC4"/>
    <w:rsid w:val="00A15EFE"/>
    <w:rsid w:val="00A16884"/>
    <w:rsid w:val="00A16896"/>
    <w:rsid w:val="00A16D45"/>
    <w:rsid w:val="00A17741"/>
    <w:rsid w:val="00A23583"/>
    <w:rsid w:val="00A2626A"/>
    <w:rsid w:val="00A267F2"/>
    <w:rsid w:val="00A27138"/>
    <w:rsid w:val="00A30FD5"/>
    <w:rsid w:val="00A31BBC"/>
    <w:rsid w:val="00A337C0"/>
    <w:rsid w:val="00A34539"/>
    <w:rsid w:val="00A35797"/>
    <w:rsid w:val="00A35988"/>
    <w:rsid w:val="00A366C1"/>
    <w:rsid w:val="00A368F1"/>
    <w:rsid w:val="00A369BF"/>
    <w:rsid w:val="00A36FFE"/>
    <w:rsid w:val="00A400EB"/>
    <w:rsid w:val="00A40195"/>
    <w:rsid w:val="00A41BE5"/>
    <w:rsid w:val="00A43103"/>
    <w:rsid w:val="00A441B8"/>
    <w:rsid w:val="00A44C98"/>
    <w:rsid w:val="00A4679C"/>
    <w:rsid w:val="00A51255"/>
    <w:rsid w:val="00A5177B"/>
    <w:rsid w:val="00A54C95"/>
    <w:rsid w:val="00A5579D"/>
    <w:rsid w:val="00A6166C"/>
    <w:rsid w:val="00A61DBD"/>
    <w:rsid w:val="00A64B16"/>
    <w:rsid w:val="00A65874"/>
    <w:rsid w:val="00A667B8"/>
    <w:rsid w:val="00A66E24"/>
    <w:rsid w:val="00A67731"/>
    <w:rsid w:val="00A6783E"/>
    <w:rsid w:val="00A70A07"/>
    <w:rsid w:val="00A71A77"/>
    <w:rsid w:val="00A757D8"/>
    <w:rsid w:val="00A76ADD"/>
    <w:rsid w:val="00A775C3"/>
    <w:rsid w:val="00A778E1"/>
    <w:rsid w:val="00A77E96"/>
    <w:rsid w:val="00A811DC"/>
    <w:rsid w:val="00A82FE5"/>
    <w:rsid w:val="00A86EC6"/>
    <w:rsid w:val="00A87584"/>
    <w:rsid w:val="00A907C2"/>
    <w:rsid w:val="00A90C02"/>
    <w:rsid w:val="00A91BF0"/>
    <w:rsid w:val="00A94AEF"/>
    <w:rsid w:val="00A94C67"/>
    <w:rsid w:val="00A9792A"/>
    <w:rsid w:val="00AA0AC7"/>
    <w:rsid w:val="00AA3978"/>
    <w:rsid w:val="00AA4943"/>
    <w:rsid w:val="00AA694F"/>
    <w:rsid w:val="00AA7222"/>
    <w:rsid w:val="00AA789F"/>
    <w:rsid w:val="00AB2C24"/>
    <w:rsid w:val="00AB3DD6"/>
    <w:rsid w:val="00AB4548"/>
    <w:rsid w:val="00AB5B1F"/>
    <w:rsid w:val="00AC198B"/>
    <w:rsid w:val="00AC1A7D"/>
    <w:rsid w:val="00AC2B20"/>
    <w:rsid w:val="00AC4063"/>
    <w:rsid w:val="00AC48F6"/>
    <w:rsid w:val="00AC4F5D"/>
    <w:rsid w:val="00AD1A79"/>
    <w:rsid w:val="00AD1B93"/>
    <w:rsid w:val="00AD22C8"/>
    <w:rsid w:val="00AD243C"/>
    <w:rsid w:val="00AD2492"/>
    <w:rsid w:val="00AD2C97"/>
    <w:rsid w:val="00AD365B"/>
    <w:rsid w:val="00AD3DF1"/>
    <w:rsid w:val="00AD481A"/>
    <w:rsid w:val="00AD601E"/>
    <w:rsid w:val="00AE0D51"/>
    <w:rsid w:val="00AE1DEF"/>
    <w:rsid w:val="00AE3F9C"/>
    <w:rsid w:val="00AF03A8"/>
    <w:rsid w:val="00AF1103"/>
    <w:rsid w:val="00AF1C9C"/>
    <w:rsid w:val="00AF5170"/>
    <w:rsid w:val="00AF67CD"/>
    <w:rsid w:val="00AF748E"/>
    <w:rsid w:val="00B00250"/>
    <w:rsid w:val="00B0124B"/>
    <w:rsid w:val="00B02600"/>
    <w:rsid w:val="00B03BB0"/>
    <w:rsid w:val="00B03CE7"/>
    <w:rsid w:val="00B054E9"/>
    <w:rsid w:val="00B06D9E"/>
    <w:rsid w:val="00B07622"/>
    <w:rsid w:val="00B1073B"/>
    <w:rsid w:val="00B10D28"/>
    <w:rsid w:val="00B10D78"/>
    <w:rsid w:val="00B124A6"/>
    <w:rsid w:val="00B12A10"/>
    <w:rsid w:val="00B13ECA"/>
    <w:rsid w:val="00B145CA"/>
    <w:rsid w:val="00B149DA"/>
    <w:rsid w:val="00B15D83"/>
    <w:rsid w:val="00B16407"/>
    <w:rsid w:val="00B16528"/>
    <w:rsid w:val="00B16952"/>
    <w:rsid w:val="00B22177"/>
    <w:rsid w:val="00B2253C"/>
    <w:rsid w:val="00B232D8"/>
    <w:rsid w:val="00B253C7"/>
    <w:rsid w:val="00B27870"/>
    <w:rsid w:val="00B30557"/>
    <w:rsid w:val="00B3492E"/>
    <w:rsid w:val="00B34A9D"/>
    <w:rsid w:val="00B363CA"/>
    <w:rsid w:val="00B3718D"/>
    <w:rsid w:val="00B407F5"/>
    <w:rsid w:val="00B41079"/>
    <w:rsid w:val="00B411DD"/>
    <w:rsid w:val="00B4232D"/>
    <w:rsid w:val="00B42BF6"/>
    <w:rsid w:val="00B42D40"/>
    <w:rsid w:val="00B51925"/>
    <w:rsid w:val="00B51A3D"/>
    <w:rsid w:val="00B51F0C"/>
    <w:rsid w:val="00B532B2"/>
    <w:rsid w:val="00B540CC"/>
    <w:rsid w:val="00B54308"/>
    <w:rsid w:val="00B54F5A"/>
    <w:rsid w:val="00B5634A"/>
    <w:rsid w:val="00B567A4"/>
    <w:rsid w:val="00B6157C"/>
    <w:rsid w:val="00B61DBB"/>
    <w:rsid w:val="00B64116"/>
    <w:rsid w:val="00B650CB"/>
    <w:rsid w:val="00B6663D"/>
    <w:rsid w:val="00B701E1"/>
    <w:rsid w:val="00B73501"/>
    <w:rsid w:val="00B7480F"/>
    <w:rsid w:val="00B831D7"/>
    <w:rsid w:val="00B8654A"/>
    <w:rsid w:val="00B87576"/>
    <w:rsid w:val="00B87B34"/>
    <w:rsid w:val="00B90FF6"/>
    <w:rsid w:val="00B91D29"/>
    <w:rsid w:val="00B92816"/>
    <w:rsid w:val="00B94FBB"/>
    <w:rsid w:val="00B95B42"/>
    <w:rsid w:val="00B96071"/>
    <w:rsid w:val="00B975AE"/>
    <w:rsid w:val="00BA02A0"/>
    <w:rsid w:val="00BA107C"/>
    <w:rsid w:val="00BA16F7"/>
    <w:rsid w:val="00BA5DC0"/>
    <w:rsid w:val="00BA63A5"/>
    <w:rsid w:val="00BA7CEF"/>
    <w:rsid w:val="00BB4256"/>
    <w:rsid w:val="00BB50D2"/>
    <w:rsid w:val="00BB6440"/>
    <w:rsid w:val="00BB6715"/>
    <w:rsid w:val="00BB69EC"/>
    <w:rsid w:val="00BB7199"/>
    <w:rsid w:val="00BB7B2D"/>
    <w:rsid w:val="00BC0610"/>
    <w:rsid w:val="00BC0650"/>
    <w:rsid w:val="00BC17EB"/>
    <w:rsid w:val="00BC1930"/>
    <w:rsid w:val="00BC2E64"/>
    <w:rsid w:val="00BC31C6"/>
    <w:rsid w:val="00BC3290"/>
    <w:rsid w:val="00BC43AB"/>
    <w:rsid w:val="00BC5B8C"/>
    <w:rsid w:val="00BC6898"/>
    <w:rsid w:val="00BC7843"/>
    <w:rsid w:val="00BD02BA"/>
    <w:rsid w:val="00BD2031"/>
    <w:rsid w:val="00BD3D0A"/>
    <w:rsid w:val="00BD43A1"/>
    <w:rsid w:val="00BD61AC"/>
    <w:rsid w:val="00BD7550"/>
    <w:rsid w:val="00BE06B6"/>
    <w:rsid w:val="00BE1F13"/>
    <w:rsid w:val="00BE49BC"/>
    <w:rsid w:val="00BE53BB"/>
    <w:rsid w:val="00BE5ABE"/>
    <w:rsid w:val="00BE7984"/>
    <w:rsid w:val="00BF0539"/>
    <w:rsid w:val="00BF06B1"/>
    <w:rsid w:val="00BF11C2"/>
    <w:rsid w:val="00BF2815"/>
    <w:rsid w:val="00BF3EA5"/>
    <w:rsid w:val="00BF401A"/>
    <w:rsid w:val="00BF5B02"/>
    <w:rsid w:val="00BF5EF5"/>
    <w:rsid w:val="00BF69D9"/>
    <w:rsid w:val="00BF71F3"/>
    <w:rsid w:val="00C028B2"/>
    <w:rsid w:val="00C02E1C"/>
    <w:rsid w:val="00C03253"/>
    <w:rsid w:val="00C03B87"/>
    <w:rsid w:val="00C04744"/>
    <w:rsid w:val="00C0487C"/>
    <w:rsid w:val="00C0512B"/>
    <w:rsid w:val="00C05CE5"/>
    <w:rsid w:val="00C05FDD"/>
    <w:rsid w:val="00C11658"/>
    <w:rsid w:val="00C116EA"/>
    <w:rsid w:val="00C13CC0"/>
    <w:rsid w:val="00C13F5F"/>
    <w:rsid w:val="00C1444B"/>
    <w:rsid w:val="00C14C9A"/>
    <w:rsid w:val="00C161FA"/>
    <w:rsid w:val="00C17513"/>
    <w:rsid w:val="00C204DA"/>
    <w:rsid w:val="00C2074E"/>
    <w:rsid w:val="00C221C1"/>
    <w:rsid w:val="00C22AAE"/>
    <w:rsid w:val="00C24098"/>
    <w:rsid w:val="00C26CC2"/>
    <w:rsid w:val="00C27CCA"/>
    <w:rsid w:val="00C30053"/>
    <w:rsid w:val="00C304CA"/>
    <w:rsid w:val="00C306A4"/>
    <w:rsid w:val="00C30C26"/>
    <w:rsid w:val="00C3171E"/>
    <w:rsid w:val="00C33CE4"/>
    <w:rsid w:val="00C3572E"/>
    <w:rsid w:val="00C35811"/>
    <w:rsid w:val="00C3612B"/>
    <w:rsid w:val="00C36C81"/>
    <w:rsid w:val="00C37163"/>
    <w:rsid w:val="00C41D23"/>
    <w:rsid w:val="00C41D5C"/>
    <w:rsid w:val="00C46659"/>
    <w:rsid w:val="00C46AC2"/>
    <w:rsid w:val="00C50184"/>
    <w:rsid w:val="00C505D3"/>
    <w:rsid w:val="00C507D0"/>
    <w:rsid w:val="00C5199A"/>
    <w:rsid w:val="00C52205"/>
    <w:rsid w:val="00C52309"/>
    <w:rsid w:val="00C54263"/>
    <w:rsid w:val="00C54348"/>
    <w:rsid w:val="00C54E4C"/>
    <w:rsid w:val="00C5711E"/>
    <w:rsid w:val="00C57354"/>
    <w:rsid w:val="00C57509"/>
    <w:rsid w:val="00C607F4"/>
    <w:rsid w:val="00C61B3E"/>
    <w:rsid w:val="00C624EF"/>
    <w:rsid w:val="00C630AB"/>
    <w:rsid w:val="00C6358D"/>
    <w:rsid w:val="00C6389B"/>
    <w:rsid w:val="00C66860"/>
    <w:rsid w:val="00C703CD"/>
    <w:rsid w:val="00C7076D"/>
    <w:rsid w:val="00C72170"/>
    <w:rsid w:val="00C76150"/>
    <w:rsid w:val="00C768CA"/>
    <w:rsid w:val="00C7793E"/>
    <w:rsid w:val="00C80B4B"/>
    <w:rsid w:val="00C81880"/>
    <w:rsid w:val="00C860B1"/>
    <w:rsid w:val="00C90559"/>
    <w:rsid w:val="00C90B19"/>
    <w:rsid w:val="00C90F51"/>
    <w:rsid w:val="00C92A9A"/>
    <w:rsid w:val="00C93466"/>
    <w:rsid w:val="00C93F94"/>
    <w:rsid w:val="00C97B72"/>
    <w:rsid w:val="00CA10E3"/>
    <w:rsid w:val="00CA150B"/>
    <w:rsid w:val="00CA296B"/>
    <w:rsid w:val="00CA2C26"/>
    <w:rsid w:val="00CA3B8F"/>
    <w:rsid w:val="00CA3C13"/>
    <w:rsid w:val="00CA4EA8"/>
    <w:rsid w:val="00CA564E"/>
    <w:rsid w:val="00CA5AFC"/>
    <w:rsid w:val="00CA696E"/>
    <w:rsid w:val="00CA79F0"/>
    <w:rsid w:val="00CB0549"/>
    <w:rsid w:val="00CB060E"/>
    <w:rsid w:val="00CB1289"/>
    <w:rsid w:val="00CB404C"/>
    <w:rsid w:val="00CC1FA8"/>
    <w:rsid w:val="00CC2253"/>
    <w:rsid w:val="00CC45FD"/>
    <w:rsid w:val="00CC48D6"/>
    <w:rsid w:val="00CC54BB"/>
    <w:rsid w:val="00CC5B83"/>
    <w:rsid w:val="00CC62B3"/>
    <w:rsid w:val="00CD004A"/>
    <w:rsid w:val="00CD1E79"/>
    <w:rsid w:val="00CD3452"/>
    <w:rsid w:val="00CD3AD6"/>
    <w:rsid w:val="00CD41C5"/>
    <w:rsid w:val="00CD4E93"/>
    <w:rsid w:val="00CD6F3F"/>
    <w:rsid w:val="00CE4895"/>
    <w:rsid w:val="00CE4C77"/>
    <w:rsid w:val="00CE4FD2"/>
    <w:rsid w:val="00CE547D"/>
    <w:rsid w:val="00CE5B45"/>
    <w:rsid w:val="00CE772A"/>
    <w:rsid w:val="00CF19C0"/>
    <w:rsid w:val="00CF25DF"/>
    <w:rsid w:val="00CF2F45"/>
    <w:rsid w:val="00CF30F8"/>
    <w:rsid w:val="00CF33FE"/>
    <w:rsid w:val="00CF3C57"/>
    <w:rsid w:val="00CF4DDF"/>
    <w:rsid w:val="00D01062"/>
    <w:rsid w:val="00D0218B"/>
    <w:rsid w:val="00D065B9"/>
    <w:rsid w:val="00D10E57"/>
    <w:rsid w:val="00D110E3"/>
    <w:rsid w:val="00D12D51"/>
    <w:rsid w:val="00D1452C"/>
    <w:rsid w:val="00D17BD3"/>
    <w:rsid w:val="00D219C6"/>
    <w:rsid w:val="00D22E66"/>
    <w:rsid w:val="00D232B6"/>
    <w:rsid w:val="00D2395B"/>
    <w:rsid w:val="00D24391"/>
    <w:rsid w:val="00D24656"/>
    <w:rsid w:val="00D248BD"/>
    <w:rsid w:val="00D31CD8"/>
    <w:rsid w:val="00D3211B"/>
    <w:rsid w:val="00D32237"/>
    <w:rsid w:val="00D327D0"/>
    <w:rsid w:val="00D341E6"/>
    <w:rsid w:val="00D35B80"/>
    <w:rsid w:val="00D35FF0"/>
    <w:rsid w:val="00D36462"/>
    <w:rsid w:val="00D37CE3"/>
    <w:rsid w:val="00D37F7F"/>
    <w:rsid w:val="00D403CC"/>
    <w:rsid w:val="00D40AB1"/>
    <w:rsid w:val="00D425DE"/>
    <w:rsid w:val="00D433BF"/>
    <w:rsid w:val="00D435E4"/>
    <w:rsid w:val="00D4377A"/>
    <w:rsid w:val="00D43CA8"/>
    <w:rsid w:val="00D444C0"/>
    <w:rsid w:val="00D446EF"/>
    <w:rsid w:val="00D4537D"/>
    <w:rsid w:val="00D454C0"/>
    <w:rsid w:val="00D46DBD"/>
    <w:rsid w:val="00D47069"/>
    <w:rsid w:val="00D47962"/>
    <w:rsid w:val="00D50DB2"/>
    <w:rsid w:val="00D52358"/>
    <w:rsid w:val="00D542F3"/>
    <w:rsid w:val="00D54A75"/>
    <w:rsid w:val="00D55E31"/>
    <w:rsid w:val="00D564A1"/>
    <w:rsid w:val="00D56903"/>
    <w:rsid w:val="00D5754A"/>
    <w:rsid w:val="00D57723"/>
    <w:rsid w:val="00D60F32"/>
    <w:rsid w:val="00D6258E"/>
    <w:rsid w:val="00D6438D"/>
    <w:rsid w:val="00D65D4C"/>
    <w:rsid w:val="00D6738D"/>
    <w:rsid w:val="00D71D3E"/>
    <w:rsid w:val="00D749BC"/>
    <w:rsid w:val="00D76D63"/>
    <w:rsid w:val="00D80AF2"/>
    <w:rsid w:val="00D81148"/>
    <w:rsid w:val="00D81886"/>
    <w:rsid w:val="00D819D9"/>
    <w:rsid w:val="00D83C7D"/>
    <w:rsid w:val="00D84702"/>
    <w:rsid w:val="00D84DFE"/>
    <w:rsid w:val="00D85357"/>
    <w:rsid w:val="00D871A7"/>
    <w:rsid w:val="00D87B81"/>
    <w:rsid w:val="00D87CCA"/>
    <w:rsid w:val="00D9252F"/>
    <w:rsid w:val="00D92C28"/>
    <w:rsid w:val="00D95B99"/>
    <w:rsid w:val="00D97259"/>
    <w:rsid w:val="00D973D5"/>
    <w:rsid w:val="00DA0D7D"/>
    <w:rsid w:val="00DA2A50"/>
    <w:rsid w:val="00DA438C"/>
    <w:rsid w:val="00DA4C4F"/>
    <w:rsid w:val="00DA5486"/>
    <w:rsid w:val="00DA6AC7"/>
    <w:rsid w:val="00DA7E16"/>
    <w:rsid w:val="00DB2240"/>
    <w:rsid w:val="00DB38D0"/>
    <w:rsid w:val="00DB5CC4"/>
    <w:rsid w:val="00DB649A"/>
    <w:rsid w:val="00DB7A44"/>
    <w:rsid w:val="00DC07E2"/>
    <w:rsid w:val="00DC1CCB"/>
    <w:rsid w:val="00DC60DA"/>
    <w:rsid w:val="00DD05A6"/>
    <w:rsid w:val="00DD0F28"/>
    <w:rsid w:val="00DD18B1"/>
    <w:rsid w:val="00DD39DE"/>
    <w:rsid w:val="00DD3D7E"/>
    <w:rsid w:val="00DE0D7D"/>
    <w:rsid w:val="00DE2E12"/>
    <w:rsid w:val="00DE3852"/>
    <w:rsid w:val="00DE3FB3"/>
    <w:rsid w:val="00DE4870"/>
    <w:rsid w:val="00DE5035"/>
    <w:rsid w:val="00DE5D70"/>
    <w:rsid w:val="00DE5E4D"/>
    <w:rsid w:val="00DE70CE"/>
    <w:rsid w:val="00DE7F37"/>
    <w:rsid w:val="00DF01F0"/>
    <w:rsid w:val="00DF20C4"/>
    <w:rsid w:val="00DF4D11"/>
    <w:rsid w:val="00DF71DC"/>
    <w:rsid w:val="00E01A28"/>
    <w:rsid w:val="00E02790"/>
    <w:rsid w:val="00E03071"/>
    <w:rsid w:val="00E03CDE"/>
    <w:rsid w:val="00E05453"/>
    <w:rsid w:val="00E0584D"/>
    <w:rsid w:val="00E069DD"/>
    <w:rsid w:val="00E070B3"/>
    <w:rsid w:val="00E078C0"/>
    <w:rsid w:val="00E07994"/>
    <w:rsid w:val="00E079D9"/>
    <w:rsid w:val="00E1137A"/>
    <w:rsid w:val="00E12CA8"/>
    <w:rsid w:val="00E13788"/>
    <w:rsid w:val="00E13943"/>
    <w:rsid w:val="00E143D3"/>
    <w:rsid w:val="00E14681"/>
    <w:rsid w:val="00E153CD"/>
    <w:rsid w:val="00E15710"/>
    <w:rsid w:val="00E20602"/>
    <w:rsid w:val="00E22722"/>
    <w:rsid w:val="00E2343F"/>
    <w:rsid w:val="00E25C26"/>
    <w:rsid w:val="00E27720"/>
    <w:rsid w:val="00E3073A"/>
    <w:rsid w:val="00E3277A"/>
    <w:rsid w:val="00E330BB"/>
    <w:rsid w:val="00E34566"/>
    <w:rsid w:val="00E35DFF"/>
    <w:rsid w:val="00E37B45"/>
    <w:rsid w:val="00E427E0"/>
    <w:rsid w:val="00E42DDA"/>
    <w:rsid w:val="00E42E37"/>
    <w:rsid w:val="00E42EF8"/>
    <w:rsid w:val="00E443B9"/>
    <w:rsid w:val="00E45064"/>
    <w:rsid w:val="00E45A3D"/>
    <w:rsid w:val="00E45C31"/>
    <w:rsid w:val="00E476A9"/>
    <w:rsid w:val="00E509F7"/>
    <w:rsid w:val="00E5100E"/>
    <w:rsid w:val="00E547D9"/>
    <w:rsid w:val="00E549B8"/>
    <w:rsid w:val="00E55197"/>
    <w:rsid w:val="00E56F81"/>
    <w:rsid w:val="00E57349"/>
    <w:rsid w:val="00E573B2"/>
    <w:rsid w:val="00E57D9D"/>
    <w:rsid w:val="00E610F6"/>
    <w:rsid w:val="00E611E2"/>
    <w:rsid w:val="00E62BC1"/>
    <w:rsid w:val="00E642C6"/>
    <w:rsid w:val="00E644E0"/>
    <w:rsid w:val="00E700E5"/>
    <w:rsid w:val="00E70235"/>
    <w:rsid w:val="00E70A63"/>
    <w:rsid w:val="00E70D86"/>
    <w:rsid w:val="00E715FC"/>
    <w:rsid w:val="00E7265B"/>
    <w:rsid w:val="00E72832"/>
    <w:rsid w:val="00E820B8"/>
    <w:rsid w:val="00E83F5E"/>
    <w:rsid w:val="00E84CB2"/>
    <w:rsid w:val="00E86F6A"/>
    <w:rsid w:val="00E87279"/>
    <w:rsid w:val="00E91179"/>
    <w:rsid w:val="00E91746"/>
    <w:rsid w:val="00E95B03"/>
    <w:rsid w:val="00E97E40"/>
    <w:rsid w:val="00EA0696"/>
    <w:rsid w:val="00EA13C8"/>
    <w:rsid w:val="00EA221F"/>
    <w:rsid w:val="00EA24B8"/>
    <w:rsid w:val="00EA4CCF"/>
    <w:rsid w:val="00EA7856"/>
    <w:rsid w:val="00EA7DBE"/>
    <w:rsid w:val="00EB3D03"/>
    <w:rsid w:val="00EB59E7"/>
    <w:rsid w:val="00EB7362"/>
    <w:rsid w:val="00EC1309"/>
    <w:rsid w:val="00EC139F"/>
    <w:rsid w:val="00EC1ECC"/>
    <w:rsid w:val="00EC2CB7"/>
    <w:rsid w:val="00EC3C9A"/>
    <w:rsid w:val="00EC4413"/>
    <w:rsid w:val="00EC4B7D"/>
    <w:rsid w:val="00EC7625"/>
    <w:rsid w:val="00ED10D1"/>
    <w:rsid w:val="00ED1642"/>
    <w:rsid w:val="00ED3E04"/>
    <w:rsid w:val="00ED6625"/>
    <w:rsid w:val="00EE0A94"/>
    <w:rsid w:val="00EE1F65"/>
    <w:rsid w:val="00EE225B"/>
    <w:rsid w:val="00EE2B05"/>
    <w:rsid w:val="00EE2D85"/>
    <w:rsid w:val="00EE5433"/>
    <w:rsid w:val="00EE546E"/>
    <w:rsid w:val="00EE657A"/>
    <w:rsid w:val="00EF25F9"/>
    <w:rsid w:val="00EF337C"/>
    <w:rsid w:val="00EF63DD"/>
    <w:rsid w:val="00EF653C"/>
    <w:rsid w:val="00EF7A42"/>
    <w:rsid w:val="00EF7B29"/>
    <w:rsid w:val="00F00345"/>
    <w:rsid w:val="00F0443F"/>
    <w:rsid w:val="00F0476C"/>
    <w:rsid w:val="00F04813"/>
    <w:rsid w:val="00F05EC7"/>
    <w:rsid w:val="00F061EC"/>
    <w:rsid w:val="00F06414"/>
    <w:rsid w:val="00F07ECB"/>
    <w:rsid w:val="00F120D4"/>
    <w:rsid w:val="00F12B95"/>
    <w:rsid w:val="00F12BE4"/>
    <w:rsid w:val="00F14370"/>
    <w:rsid w:val="00F173B5"/>
    <w:rsid w:val="00F2076C"/>
    <w:rsid w:val="00F2088F"/>
    <w:rsid w:val="00F20B77"/>
    <w:rsid w:val="00F24D8E"/>
    <w:rsid w:val="00F251BC"/>
    <w:rsid w:val="00F26D17"/>
    <w:rsid w:val="00F323FF"/>
    <w:rsid w:val="00F32C6D"/>
    <w:rsid w:val="00F32F35"/>
    <w:rsid w:val="00F34840"/>
    <w:rsid w:val="00F36083"/>
    <w:rsid w:val="00F36563"/>
    <w:rsid w:val="00F371AC"/>
    <w:rsid w:val="00F37237"/>
    <w:rsid w:val="00F4070F"/>
    <w:rsid w:val="00F40F49"/>
    <w:rsid w:val="00F4105A"/>
    <w:rsid w:val="00F417EF"/>
    <w:rsid w:val="00F423D0"/>
    <w:rsid w:val="00F43939"/>
    <w:rsid w:val="00F43F5E"/>
    <w:rsid w:val="00F43F60"/>
    <w:rsid w:val="00F4426A"/>
    <w:rsid w:val="00F4438C"/>
    <w:rsid w:val="00F45247"/>
    <w:rsid w:val="00F4538D"/>
    <w:rsid w:val="00F46D06"/>
    <w:rsid w:val="00F47E72"/>
    <w:rsid w:val="00F51BC7"/>
    <w:rsid w:val="00F52B1A"/>
    <w:rsid w:val="00F55A56"/>
    <w:rsid w:val="00F57871"/>
    <w:rsid w:val="00F600CA"/>
    <w:rsid w:val="00F60700"/>
    <w:rsid w:val="00F61545"/>
    <w:rsid w:val="00F6192C"/>
    <w:rsid w:val="00F63795"/>
    <w:rsid w:val="00F65D9A"/>
    <w:rsid w:val="00F70D82"/>
    <w:rsid w:val="00F71247"/>
    <w:rsid w:val="00F71C75"/>
    <w:rsid w:val="00F7361F"/>
    <w:rsid w:val="00F7625F"/>
    <w:rsid w:val="00F77F7A"/>
    <w:rsid w:val="00F821E6"/>
    <w:rsid w:val="00F830E7"/>
    <w:rsid w:val="00F83E8E"/>
    <w:rsid w:val="00F843E5"/>
    <w:rsid w:val="00F85ED7"/>
    <w:rsid w:val="00F86348"/>
    <w:rsid w:val="00F865B6"/>
    <w:rsid w:val="00F87424"/>
    <w:rsid w:val="00F90C32"/>
    <w:rsid w:val="00F9108F"/>
    <w:rsid w:val="00F94028"/>
    <w:rsid w:val="00F945E9"/>
    <w:rsid w:val="00F95CEF"/>
    <w:rsid w:val="00F96FD3"/>
    <w:rsid w:val="00F97EF0"/>
    <w:rsid w:val="00FA1D61"/>
    <w:rsid w:val="00FA1E8E"/>
    <w:rsid w:val="00FA2C06"/>
    <w:rsid w:val="00FA2C8D"/>
    <w:rsid w:val="00FA2D5A"/>
    <w:rsid w:val="00FA3FCA"/>
    <w:rsid w:val="00FA695F"/>
    <w:rsid w:val="00FA6C6C"/>
    <w:rsid w:val="00FA7DD5"/>
    <w:rsid w:val="00FB28C3"/>
    <w:rsid w:val="00FB2D6D"/>
    <w:rsid w:val="00FB31FA"/>
    <w:rsid w:val="00FB5A47"/>
    <w:rsid w:val="00FB6786"/>
    <w:rsid w:val="00FB72A0"/>
    <w:rsid w:val="00FC0FEB"/>
    <w:rsid w:val="00FC18D9"/>
    <w:rsid w:val="00FC206D"/>
    <w:rsid w:val="00FC3B64"/>
    <w:rsid w:val="00FC3DEF"/>
    <w:rsid w:val="00FC40BD"/>
    <w:rsid w:val="00FC4C1C"/>
    <w:rsid w:val="00FC58E7"/>
    <w:rsid w:val="00FC5B8A"/>
    <w:rsid w:val="00FC6BD5"/>
    <w:rsid w:val="00FC6D6A"/>
    <w:rsid w:val="00FD204D"/>
    <w:rsid w:val="00FD31CF"/>
    <w:rsid w:val="00FD5B4F"/>
    <w:rsid w:val="00FD6437"/>
    <w:rsid w:val="00FD78AA"/>
    <w:rsid w:val="00FD790D"/>
    <w:rsid w:val="00FE074F"/>
    <w:rsid w:val="00FE0E4F"/>
    <w:rsid w:val="00FE2D30"/>
    <w:rsid w:val="00FE647A"/>
    <w:rsid w:val="00FF0D53"/>
    <w:rsid w:val="00FF11B9"/>
    <w:rsid w:val="00FF2329"/>
    <w:rsid w:val="00FF3D10"/>
    <w:rsid w:val="00FF4472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65F8C1-DC05-4B42-A389-FC78430A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00D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830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8835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E2AA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E2AA7"/>
    <w:pPr>
      <w:tabs>
        <w:tab w:val="center" w:pos="4153"/>
        <w:tab w:val="right" w:pos="8306"/>
      </w:tabs>
    </w:pPr>
  </w:style>
  <w:style w:type="paragraph" w:styleId="-HTML">
    <w:name w:val="HTML Preformatted"/>
    <w:basedOn w:val="a"/>
    <w:link w:val="-HTMLChar"/>
    <w:uiPriority w:val="99"/>
    <w:rsid w:val="005C0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character" w:customStyle="1" w:styleId="highlight1">
    <w:name w:val="highlight1"/>
    <w:basedOn w:val="a0"/>
    <w:rsid w:val="003D10DC"/>
  </w:style>
  <w:style w:type="character" w:customStyle="1" w:styleId="highlight11">
    <w:name w:val="highlight11"/>
    <w:basedOn w:val="a0"/>
    <w:rsid w:val="00024F3C"/>
    <w:rPr>
      <w:color w:val="000000"/>
      <w:shd w:val="clear" w:color="auto" w:fill="F2A323"/>
    </w:rPr>
  </w:style>
  <w:style w:type="character" w:customStyle="1" w:styleId="-HTMLChar">
    <w:name w:val="Προ-διαμορφωμένο HTML Char"/>
    <w:basedOn w:val="a0"/>
    <w:link w:val="-HTML"/>
    <w:uiPriority w:val="99"/>
    <w:rsid w:val="00070921"/>
    <w:rPr>
      <w:rFonts w:ascii="Verdana" w:hAnsi="Verdana" w:cs="Courier New"/>
      <w:color w:val="000000"/>
      <w:sz w:val="17"/>
      <w:szCs w:val="17"/>
    </w:rPr>
  </w:style>
  <w:style w:type="character" w:customStyle="1" w:styleId="3Char">
    <w:name w:val="Επικεφαλίδα 3 Char"/>
    <w:basedOn w:val="a0"/>
    <w:link w:val="3"/>
    <w:uiPriority w:val="9"/>
    <w:rsid w:val="00883514"/>
    <w:rPr>
      <w:b/>
      <w:bCs/>
      <w:sz w:val="27"/>
      <w:szCs w:val="27"/>
    </w:rPr>
  </w:style>
  <w:style w:type="paragraph" w:customStyle="1" w:styleId="a5">
    <w:name w:val="Κωστας"/>
    <w:basedOn w:val="a"/>
    <w:rsid w:val="00865A7A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</w:rPr>
  </w:style>
  <w:style w:type="paragraph" w:customStyle="1" w:styleId="a6">
    <w:name w:val="Στεφανια"/>
    <w:basedOn w:val="a"/>
    <w:rsid w:val="00865A7A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Dutch801Greek BT" w:hAnsi="Dutch801Greek BT"/>
      <w:sz w:val="22"/>
      <w:szCs w:val="20"/>
    </w:rPr>
  </w:style>
  <w:style w:type="character" w:styleId="-">
    <w:name w:val="Hyperlink"/>
    <w:basedOn w:val="a0"/>
    <w:rsid w:val="00DE7F37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F830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Char"/>
    <w:rsid w:val="00F830E7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7"/>
    <w:rsid w:val="00F830E7"/>
    <w:rPr>
      <w:sz w:val="28"/>
    </w:rPr>
  </w:style>
  <w:style w:type="character" w:styleId="a8">
    <w:name w:val="Emphasis"/>
    <w:basedOn w:val="a0"/>
    <w:qFormat/>
    <w:rsid w:val="00F830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869">
      <w:bodyDiv w:val="1"/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116774274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27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69">
      <w:bodyDiv w:val="1"/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142488487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4884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7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57">
      <w:bodyDiv w:val="1"/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163918735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5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94361">
      <w:bodyDiv w:val="1"/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30180939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0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680">
      <w:bodyDiv w:val="1"/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18864156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9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57">
      <w:bodyDiv w:val="1"/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209296601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81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980">
      <w:bodyDiv w:val="1"/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1370110642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6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068">
      <w:bodyDiv w:val="1"/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55103729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05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1918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rfarsal-gr.webnode.gr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423C-56B9-D647-94DE-7C8C61084C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Links>
    <vt:vector size="6" baseType="variant"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https://eirfarsal-gr.webnode.gr/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Φώτης Γιαννούλας</cp:lastModifiedBy>
  <cp:revision>2</cp:revision>
  <cp:lastPrinted>2017-03-22T05:40:00Z</cp:lastPrinted>
  <dcterms:created xsi:type="dcterms:W3CDTF">2020-03-13T10:57:00Z</dcterms:created>
  <dcterms:modified xsi:type="dcterms:W3CDTF">2020-03-13T10:57:00Z</dcterms:modified>
</cp:coreProperties>
</file>