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63" w:rsidRDefault="00311363" w:rsidP="00311363">
      <w:pPr>
        <w:jc w:val="both"/>
        <w:rPr>
          <w:rFonts w:ascii="Times New Roman" w:hAnsi="Times New Roman" w:cs="Times New Roman"/>
          <w:sz w:val="26"/>
          <w:szCs w:val="26"/>
        </w:rPr>
      </w:pPr>
    </w:p>
    <w:p w:rsidR="00311363" w:rsidRPr="00311363" w:rsidRDefault="00311363" w:rsidP="00311363">
      <w:pPr>
        <w:tabs>
          <w:tab w:val="left" w:pos="5280"/>
        </w:tabs>
        <w:jc w:val="both"/>
        <w:rPr>
          <w:rFonts w:ascii="Times New Roman" w:hAnsi="Times New Roman" w:cs="Times New Roman"/>
          <w:b/>
          <w:sz w:val="26"/>
          <w:szCs w:val="26"/>
        </w:rPr>
      </w:pPr>
      <w:proofErr w:type="spellStart"/>
      <w:r w:rsidRPr="00311363">
        <w:rPr>
          <w:rFonts w:ascii="Times New Roman" w:hAnsi="Times New Roman" w:cs="Times New Roman"/>
          <w:b/>
          <w:sz w:val="26"/>
          <w:szCs w:val="26"/>
        </w:rPr>
        <w:t>Νικολέττα</w:t>
      </w:r>
      <w:proofErr w:type="spellEnd"/>
      <w:r w:rsidRPr="00311363">
        <w:rPr>
          <w:rFonts w:ascii="Times New Roman" w:hAnsi="Times New Roman" w:cs="Times New Roman"/>
          <w:b/>
          <w:sz w:val="26"/>
          <w:szCs w:val="26"/>
        </w:rPr>
        <w:t xml:space="preserve"> Ν. </w:t>
      </w:r>
      <w:proofErr w:type="spellStart"/>
      <w:r w:rsidRPr="00311363">
        <w:rPr>
          <w:rFonts w:ascii="Times New Roman" w:hAnsi="Times New Roman" w:cs="Times New Roman"/>
          <w:b/>
          <w:sz w:val="26"/>
          <w:szCs w:val="26"/>
        </w:rPr>
        <w:t>Μπασδέκη</w:t>
      </w:r>
      <w:proofErr w:type="spellEnd"/>
    </w:p>
    <w:p w:rsidR="00311363" w:rsidRPr="00311363" w:rsidRDefault="00311363" w:rsidP="00311363">
      <w:pPr>
        <w:tabs>
          <w:tab w:val="left" w:pos="5280"/>
        </w:tabs>
        <w:jc w:val="both"/>
        <w:rPr>
          <w:rFonts w:ascii="Times New Roman" w:hAnsi="Times New Roman" w:cs="Times New Roman"/>
          <w:b/>
          <w:sz w:val="26"/>
          <w:szCs w:val="26"/>
        </w:rPr>
      </w:pPr>
      <w:r w:rsidRPr="00311363">
        <w:rPr>
          <w:rFonts w:ascii="Times New Roman" w:hAnsi="Times New Roman" w:cs="Times New Roman"/>
          <w:b/>
          <w:sz w:val="26"/>
          <w:szCs w:val="26"/>
        </w:rPr>
        <w:t>Πρόεδρος ΔΣ Λάρισας</w:t>
      </w:r>
    </w:p>
    <w:p w:rsidR="00311363" w:rsidRDefault="00311363" w:rsidP="00311363">
      <w:pPr>
        <w:tabs>
          <w:tab w:val="left" w:pos="5280"/>
        </w:tabs>
        <w:jc w:val="both"/>
        <w:rPr>
          <w:rFonts w:ascii="Times New Roman" w:hAnsi="Times New Roman" w:cs="Times New Roman"/>
          <w:sz w:val="26"/>
          <w:szCs w:val="26"/>
        </w:rPr>
      </w:pPr>
    </w:p>
    <w:p w:rsidR="00311363" w:rsidRPr="00311363" w:rsidRDefault="00311363" w:rsidP="00311363">
      <w:pPr>
        <w:tabs>
          <w:tab w:val="left" w:pos="5280"/>
        </w:tabs>
        <w:jc w:val="center"/>
        <w:rPr>
          <w:rFonts w:ascii="Times New Roman" w:hAnsi="Times New Roman" w:cs="Times New Roman"/>
          <w:b/>
          <w:sz w:val="26"/>
          <w:szCs w:val="26"/>
        </w:rPr>
      </w:pPr>
      <w:r w:rsidRPr="00311363">
        <w:rPr>
          <w:rFonts w:ascii="Times New Roman" w:hAnsi="Times New Roman" w:cs="Times New Roman"/>
          <w:b/>
          <w:sz w:val="26"/>
          <w:szCs w:val="26"/>
        </w:rPr>
        <w:t>ΕΙΣΗΓΗΣΗ</w:t>
      </w:r>
    </w:p>
    <w:p w:rsidR="00311363" w:rsidRPr="00311363" w:rsidRDefault="00311363" w:rsidP="00311363">
      <w:pPr>
        <w:pStyle w:val="a4"/>
        <w:numPr>
          <w:ilvl w:val="0"/>
          <w:numId w:val="1"/>
        </w:numPr>
        <w:tabs>
          <w:tab w:val="left" w:pos="5280"/>
        </w:tabs>
        <w:spacing w:line="360" w:lineRule="auto"/>
        <w:ind w:left="360"/>
        <w:jc w:val="both"/>
        <w:rPr>
          <w:rFonts w:ascii="Times New Roman" w:hAnsi="Times New Roman" w:cs="Times New Roman"/>
          <w:b/>
          <w:sz w:val="26"/>
          <w:szCs w:val="26"/>
        </w:rPr>
      </w:pPr>
      <w:r w:rsidRPr="00311363">
        <w:rPr>
          <w:rFonts w:ascii="Times New Roman" w:hAnsi="Times New Roman" w:cs="Times New Roman"/>
          <w:b/>
          <w:sz w:val="26"/>
          <w:szCs w:val="26"/>
        </w:rPr>
        <w:t>Σχέσεις δικηγόρων με κοινωνικές ομάδες και φορείς, κοινά συμφέροντα και επιδιώξεις. Παρεμβάσεις, δράσεις και εκπροσώπηση σε θέματα ευρύτερου κοινωνικού εθνικού και δημόσιου ενδιαφέροντος</w:t>
      </w:r>
    </w:p>
    <w:p w:rsidR="00311363" w:rsidRPr="00311363" w:rsidRDefault="00311363" w:rsidP="00311363">
      <w:pPr>
        <w:pStyle w:val="a4"/>
        <w:numPr>
          <w:ilvl w:val="0"/>
          <w:numId w:val="1"/>
        </w:numPr>
        <w:tabs>
          <w:tab w:val="left" w:pos="5280"/>
        </w:tabs>
        <w:spacing w:line="360" w:lineRule="auto"/>
        <w:ind w:left="426"/>
        <w:jc w:val="both"/>
        <w:rPr>
          <w:rFonts w:ascii="Times New Roman" w:hAnsi="Times New Roman" w:cs="Times New Roman"/>
          <w:b/>
          <w:sz w:val="26"/>
          <w:szCs w:val="26"/>
        </w:rPr>
      </w:pPr>
      <w:r w:rsidRPr="00311363">
        <w:rPr>
          <w:rFonts w:ascii="Times New Roman" w:hAnsi="Times New Roman" w:cs="Times New Roman"/>
          <w:b/>
          <w:sz w:val="26"/>
          <w:szCs w:val="26"/>
        </w:rPr>
        <w:t>Θεσμοθέτηση συστηματικής και μόνιμης συνεργασίας δικηγορικών συλλόγων με τα διάφορα επαγγελματικά επιμελητήρια. Οι Δικηγορικοί Σύλλογοι ως φορείς συλλογικής διαχείρισης δικαιωμάτων</w:t>
      </w:r>
    </w:p>
    <w:p w:rsidR="00FE2371" w:rsidRPr="00311363" w:rsidRDefault="00FE2371" w:rsidP="00FE2371">
      <w:pPr>
        <w:jc w:val="center"/>
        <w:rPr>
          <w:rFonts w:ascii="Times New Roman" w:hAnsi="Times New Roman" w:cs="Times New Roman"/>
          <w:sz w:val="26"/>
          <w:szCs w:val="26"/>
        </w:rPr>
      </w:pPr>
    </w:p>
    <w:p w:rsidR="00FE2371" w:rsidRPr="00311363" w:rsidRDefault="00FE2371" w:rsidP="00FE2371">
      <w:pPr>
        <w:jc w:val="both"/>
        <w:rPr>
          <w:rFonts w:ascii="Times New Roman" w:hAnsi="Times New Roman" w:cs="Times New Roman"/>
          <w:sz w:val="26"/>
          <w:szCs w:val="26"/>
        </w:rPr>
      </w:pPr>
    </w:p>
    <w:p w:rsidR="00FE2371" w:rsidRPr="00311363" w:rsidRDefault="00FE2371" w:rsidP="00311363">
      <w:pPr>
        <w:ind w:firstLine="426"/>
        <w:jc w:val="both"/>
        <w:rPr>
          <w:rFonts w:ascii="Times New Roman" w:hAnsi="Times New Roman" w:cs="Times New Roman"/>
          <w:b/>
          <w:sz w:val="26"/>
          <w:szCs w:val="26"/>
          <w:u w:val="single"/>
        </w:rPr>
      </w:pPr>
      <w:r w:rsidRPr="00311363">
        <w:rPr>
          <w:rFonts w:ascii="Times New Roman" w:hAnsi="Times New Roman" w:cs="Times New Roman"/>
          <w:b/>
          <w:sz w:val="26"/>
          <w:szCs w:val="26"/>
        </w:rPr>
        <w:t xml:space="preserve">1.- </w:t>
      </w:r>
      <w:r w:rsidRPr="00311363">
        <w:rPr>
          <w:rFonts w:ascii="Times New Roman" w:hAnsi="Times New Roman" w:cs="Times New Roman"/>
          <w:b/>
          <w:sz w:val="26"/>
          <w:szCs w:val="26"/>
          <w:u w:val="single"/>
        </w:rPr>
        <w:t>Σχέσεις δικηγόρων με κοινωνικές ομάδες και φορείς, κοινά συμφέροντα και επιδιώξεις.</w:t>
      </w:r>
    </w:p>
    <w:p w:rsidR="009F2AED" w:rsidRPr="00311363" w:rsidRDefault="009F2AED" w:rsidP="00FE2371">
      <w:pPr>
        <w:jc w:val="both"/>
        <w:rPr>
          <w:rFonts w:ascii="Times New Roman" w:hAnsi="Times New Roman" w:cs="Times New Roman"/>
          <w:sz w:val="26"/>
          <w:szCs w:val="26"/>
        </w:rPr>
      </w:pPr>
      <w:r w:rsidRPr="00311363">
        <w:rPr>
          <w:rFonts w:ascii="Times New Roman" w:hAnsi="Times New Roman" w:cs="Times New Roman"/>
          <w:sz w:val="26"/>
          <w:szCs w:val="26"/>
        </w:rPr>
        <w:tab/>
      </w:r>
      <w:r w:rsidR="00E543E2" w:rsidRPr="00311363">
        <w:rPr>
          <w:rFonts w:ascii="Times New Roman" w:hAnsi="Times New Roman" w:cs="Times New Roman"/>
          <w:sz w:val="26"/>
          <w:szCs w:val="26"/>
        </w:rPr>
        <w:t>Στις μέρες μας, που η αγωνία και</w:t>
      </w:r>
      <w:r w:rsidR="00602B2B" w:rsidRPr="00311363">
        <w:rPr>
          <w:rFonts w:ascii="Times New Roman" w:hAnsi="Times New Roman" w:cs="Times New Roman"/>
          <w:sz w:val="26"/>
          <w:szCs w:val="26"/>
        </w:rPr>
        <w:t xml:space="preserve"> </w:t>
      </w:r>
      <w:r w:rsidR="00E543E2" w:rsidRPr="00311363">
        <w:rPr>
          <w:rFonts w:ascii="Times New Roman" w:hAnsi="Times New Roman" w:cs="Times New Roman"/>
          <w:sz w:val="26"/>
          <w:szCs w:val="26"/>
        </w:rPr>
        <w:t>η ανασφάλεια διαρκώς επιτείνονται κι επεκτείνονται,  που η βία</w:t>
      </w:r>
      <w:r w:rsidR="00602B2B" w:rsidRPr="00311363">
        <w:rPr>
          <w:rFonts w:ascii="Times New Roman" w:hAnsi="Times New Roman" w:cs="Times New Roman"/>
          <w:sz w:val="26"/>
          <w:szCs w:val="26"/>
        </w:rPr>
        <w:t xml:space="preserve"> </w:t>
      </w:r>
      <w:r w:rsidR="00E543E2" w:rsidRPr="00311363">
        <w:rPr>
          <w:rFonts w:ascii="Times New Roman" w:hAnsi="Times New Roman" w:cs="Times New Roman"/>
          <w:sz w:val="26"/>
          <w:szCs w:val="26"/>
        </w:rPr>
        <w:t xml:space="preserve">και </w:t>
      </w:r>
      <w:r w:rsidRPr="00311363">
        <w:rPr>
          <w:rFonts w:ascii="Times New Roman" w:hAnsi="Times New Roman" w:cs="Times New Roman"/>
          <w:sz w:val="26"/>
          <w:szCs w:val="26"/>
        </w:rPr>
        <w:t xml:space="preserve">η κατάφορη παραβίαση </w:t>
      </w:r>
      <w:r w:rsidR="008B57CA" w:rsidRPr="00311363">
        <w:rPr>
          <w:rFonts w:ascii="Times New Roman" w:hAnsi="Times New Roman" w:cs="Times New Roman"/>
          <w:sz w:val="26"/>
          <w:szCs w:val="26"/>
        </w:rPr>
        <w:t xml:space="preserve">των </w:t>
      </w:r>
      <w:r w:rsidRPr="00311363">
        <w:rPr>
          <w:rFonts w:ascii="Times New Roman" w:hAnsi="Times New Roman" w:cs="Times New Roman"/>
          <w:sz w:val="26"/>
          <w:szCs w:val="26"/>
        </w:rPr>
        <w:t>δημοκρατικών δικαιωμάτων κα</w:t>
      </w:r>
      <w:r w:rsidR="00602B2B" w:rsidRPr="00311363">
        <w:rPr>
          <w:rFonts w:ascii="Times New Roman" w:hAnsi="Times New Roman" w:cs="Times New Roman"/>
          <w:sz w:val="26"/>
          <w:szCs w:val="26"/>
        </w:rPr>
        <w:t xml:space="preserve">ι </w:t>
      </w:r>
      <w:r w:rsidRPr="00311363">
        <w:rPr>
          <w:rFonts w:ascii="Times New Roman" w:hAnsi="Times New Roman" w:cs="Times New Roman"/>
          <w:sz w:val="26"/>
          <w:szCs w:val="26"/>
        </w:rPr>
        <w:t xml:space="preserve">της ιδιωτικής ζωής </w:t>
      </w:r>
      <w:r w:rsidR="00E543E2" w:rsidRPr="00311363">
        <w:rPr>
          <w:rFonts w:ascii="Times New Roman" w:hAnsi="Times New Roman" w:cs="Times New Roman"/>
          <w:sz w:val="26"/>
          <w:szCs w:val="26"/>
        </w:rPr>
        <w:t xml:space="preserve">ακολουθούν συνεχώς μια ανιούσα τάση, γίνεται επιτακτική η αναγκαιότητα </w:t>
      </w:r>
      <w:r w:rsidRPr="00311363">
        <w:rPr>
          <w:rFonts w:ascii="Times New Roman" w:hAnsi="Times New Roman" w:cs="Times New Roman"/>
          <w:sz w:val="26"/>
          <w:szCs w:val="26"/>
        </w:rPr>
        <w:t xml:space="preserve">συνεργασίας των δικηγόρων με τις διάφορες κοινωνικές ομάδες </w:t>
      </w:r>
      <w:r w:rsidR="00E543E2" w:rsidRPr="00311363">
        <w:rPr>
          <w:rFonts w:ascii="Times New Roman" w:hAnsi="Times New Roman" w:cs="Times New Roman"/>
          <w:sz w:val="26"/>
          <w:szCs w:val="26"/>
        </w:rPr>
        <w:t xml:space="preserve">και ουσιαστικότερη η συμβολή του δικηγόρου ως υπερασπιστή των δικαιωμάτων και του δικαίου τόσο στα διάφορα πολιτικά θέματα, όσο και στις διαπροσωπικές μας σχέσεις. Η εικόνα που παρουσιάζει σήμερα ο κόσμος, η ίδια η κοινωνία μας αποτελεί πρόκληση για τη νομική επιστήμη, να στηρίζει την δικαιοσύνη και να προάγει τα δικαιώματα όλων των κοινωνικών ομάδων. </w:t>
      </w:r>
    </w:p>
    <w:p w:rsidR="006C01AA" w:rsidRPr="00311363" w:rsidRDefault="006C01AA" w:rsidP="006C01AA">
      <w:pPr>
        <w:jc w:val="both"/>
        <w:rPr>
          <w:rFonts w:ascii="Times New Roman" w:hAnsi="Times New Roman" w:cs="Times New Roman"/>
          <w:sz w:val="26"/>
          <w:szCs w:val="26"/>
        </w:rPr>
      </w:pPr>
      <w:r w:rsidRPr="00311363">
        <w:rPr>
          <w:rFonts w:ascii="Times New Roman" w:hAnsi="Times New Roman" w:cs="Times New Roman"/>
          <w:sz w:val="26"/>
          <w:szCs w:val="26"/>
        </w:rPr>
        <w:tab/>
        <w:t xml:space="preserve">Οι ανεξάρτητες θεματικές αρχές στα ανθρώπινα δικαιώματα, στη δημόσια διοίκηση, στους θεσμούς διαφάνειας, στα θέματα καταναλωτών ενέτεινε την ανάγκη συνεργασίας με νομικούς, όπου η </w:t>
      </w:r>
      <w:proofErr w:type="spellStart"/>
      <w:r w:rsidRPr="00311363">
        <w:rPr>
          <w:rFonts w:ascii="Times New Roman" w:hAnsi="Times New Roman" w:cs="Times New Roman"/>
          <w:sz w:val="26"/>
          <w:szCs w:val="26"/>
        </w:rPr>
        <w:t>εξωθεσμική</w:t>
      </w:r>
      <w:proofErr w:type="spellEnd"/>
      <w:r w:rsidRPr="00311363">
        <w:rPr>
          <w:rFonts w:ascii="Times New Roman" w:hAnsi="Times New Roman" w:cs="Times New Roman"/>
          <w:sz w:val="26"/>
          <w:szCs w:val="26"/>
        </w:rPr>
        <w:t xml:space="preserve"> παρέμβαση εκτός των πυλών των δικαστηρίων ανέδειξε το </w:t>
      </w:r>
      <w:r w:rsidRPr="00311363">
        <w:rPr>
          <w:rFonts w:ascii="Times New Roman" w:hAnsi="Times New Roman" w:cs="Times New Roman"/>
          <w:sz w:val="26"/>
          <w:szCs w:val="26"/>
        </w:rPr>
        <w:lastRenderedPageBreak/>
        <w:t>σημαντικό ρόλο του συνηγόρου, του υπερασπιστή ακόμα και του ακτιβιστή δικηγόρου σε κοινά συμφέροντα και επιδιώξεις με άλλες κοινωνικές ομάδες.</w:t>
      </w:r>
    </w:p>
    <w:p w:rsidR="006C01AA" w:rsidRPr="00311363" w:rsidRDefault="006C01AA" w:rsidP="006C01AA">
      <w:pPr>
        <w:jc w:val="both"/>
        <w:rPr>
          <w:rFonts w:ascii="Times New Roman" w:hAnsi="Times New Roman" w:cs="Times New Roman"/>
          <w:sz w:val="26"/>
          <w:szCs w:val="26"/>
        </w:rPr>
      </w:pPr>
      <w:r w:rsidRPr="00311363">
        <w:rPr>
          <w:rFonts w:ascii="Times New Roman" w:hAnsi="Times New Roman" w:cs="Times New Roman"/>
          <w:sz w:val="26"/>
          <w:szCs w:val="26"/>
        </w:rPr>
        <w:tab/>
        <w:t>Οι σχέσεις αλληλεπίδρασης και η συνεχής και συχνή συμμετοχή και αρωγή των δικηγόρων στις επιδιώξεις άλλων κοινωνικών ομάδων δεν αποτέλεσαν ποτέ στατική κατάσταση</w:t>
      </w:r>
      <w:r w:rsidR="002402AC" w:rsidRPr="00311363">
        <w:rPr>
          <w:rFonts w:ascii="Times New Roman" w:hAnsi="Times New Roman" w:cs="Times New Roman"/>
          <w:sz w:val="26"/>
          <w:szCs w:val="26"/>
        </w:rPr>
        <w:t>.</w:t>
      </w:r>
      <w:r w:rsidR="00602B2B" w:rsidRPr="00311363">
        <w:rPr>
          <w:rFonts w:ascii="Times New Roman" w:hAnsi="Times New Roman" w:cs="Times New Roman"/>
          <w:sz w:val="26"/>
          <w:szCs w:val="26"/>
        </w:rPr>
        <w:t xml:space="preserve"> </w:t>
      </w:r>
      <w:r w:rsidR="002402AC" w:rsidRPr="00311363">
        <w:rPr>
          <w:rFonts w:ascii="Times New Roman" w:hAnsi="Times New Roman" w:cs="Times New Roman"/>
          <w:sz w:val="26"/>
          <w:szCs w:val="26"/>
        </w:rPr>
        <w:t xml:space="preserve">Πολλά είναι τα παραδείγματα που μπορεί κανείς να ανακαλέσει, όπως είναι η </w:t>
      </w:r>
      <w:r w:rsidRPr="00311363">
        <w:rPr>
          <w:rFonts w:ascii="Times New Roman" w:hAnsi="Times New Roman" w:cs="Times New Roman"/>
          <w:sz w:val="26"/>
          <w:szCs w:val="26"/>
        </w:rPr>
        <w:t>ευεπίφορος συμμετοχή των δικηγόρων στις επιδιώξεις των υπερχρεωμένων αλλά και των εν γένει δανειοληπτών καθώς με την καίρια παρέμβαση τους θωράκισαν την προστασία των ασθενέστερων κοινωνικών τάξεων και των πολιτών χαμηλού εισοδήματος.</w:t>
      </w:r>
    </w:p>
    <w:p w:rsidR="00FE2371" w:rsidRPr="00311363" w:rsidRDefault="00FE2371" w:rsidP="002402AC">
      <w:pPr>
        <w:ind w:firstLine="720"/>
        <w:jc w:val="both"/>
        <w:rPr>
          <w:rFonts w:ascii="Times New Roman" w:hAnsi="Times New Roman" w:cs="Times New Roman"/>
          <w:sz w:val="26"/>
          <w:szCs w:val="26"/>
        </w:rPr>
      </w:pPr>
      <w:r w:rsidRPr="00311363">
        <w:rPr>
          <w:rFonts w:ascii="Times New Roman" w:hAnsi="Times New Roman" w:cs="Times New Roman"/>
          <w:sz w:val="26"/>
          <w:szCs w:val="26"/>
        </w:rPr>
        <w:t>Η επιστήμη της νομικής και οι συλλειτουργοί της δικαιοσύνης, το δικηγορικό σώμα κατά τα τελευταία χρόνια συνεργάστηκε με επιτυχία για την ευόδωση έργων και σκοπών που είτε αναβαθμίζουν την ποιότητα στο τομέα των υπηρεσιών του τόπου μας, είτε εναρμονίζονται με την κοινοτική νομοθεσία. Τέτοια παραδείγματα αποτελούν:</w:t>
      </w:r>
    </w:p>
    <w:p w:rsidR="00FE2371" w:rsidRPr="00311363" w:rsidRDefault="00FE2371" w:rsidP="00602B2B">
      <w:pPr>
        <w:ind w:firstLine="720"/>
        <w:jc w:val="both"/>
        <w:rPr>
          <w:rFonts w:ascii="Times New Roman" w:hAnsi="Times New Roman" w:cs="Times New Roman"/>
          <w:sz w:val="26"/>
          <w:szCs w:val="26"/>
        </w:rPr>
      </w:pPr>
      <w:r w:rsidRPr="00311363">
        <w:rPr>
          <w:rFonts w:ascii="Times New Roman" w:hAnsi="Times New Roman" w:cs="Times New Roman"/>
          <w:sz w:val="26"/>
          <w:szCs w:val="26"/>
        </w:rPr>
        <w:t>α) η συνεργασία των δικηγόρων και των τοπογράφων ήδη από την δεκαετία του 1990 μέχρι και σήμερα για την ένταξη των ακινήτων και των εμπραγμάτων δικαιωμάτων στο Εθνικό Κτηματολόγιο, έργο που μέχρι και σήμερα είναι σε εξέλιξη σε πολλές περιοχές της χώρας, που παρά τα προβλήματα και την παθογένεια του συστήματος, οδηγεί στην κτηματογράφηση της χώρας  και την επίλυση πολλ</w:t>
      </w:r>
      <w:r w:rsidR="00BD0E4A" w:rsidRPr="00311363">
        <w:rPr>
          <w:rFonts w:ascii="Times New Roman" w:hAnsi="Times New Roman" w:cs="Times New Roman"/>
          <w:sz w:val="26"/>
          <w:szCs w:val="26"/>
        </w:rPr>
        <w:t>ώ</w:t>
      </w:r>
      <w:r w:rsidRPr="00311363">
        <w:rPr>
          <w:rFonts w:ascii="Times New Roman" w:hAnsi="Times New Roman" w:cs="Times New Roman"/>
          <w:sz w:val="26"/>
          <w:szCs w:val="26"/>
        </w:rPr>
        <w:t>ν προβλημάτων ιδιοκτησιακής μορφής.</w:t>
      </w:r>
    </w:p>
    <w:p w:rsidR="00FE2371" w:rsidRPr="00311363" w:rsidRDefault="00FE2371" w:rsidP="00602B2B">
      <w:pPr>
        <w:ind w:firstLine="720"/>
        <w:jc w:val="both"/>
        <w:rPr>
          <w:rFonts w:ascii="Times New Roman" w:hAnsi="Times New Roman" w:cs="Times New Roman"/>
          <w:sz w:val="26"/>
          <w:szCs w:val="26"/>
        </w:rPr>
      </w:pPr>
      <w:r w:rsidRPr="00311363">
        <w:rPr>
          <w:rFonts w:ascii="Times New Roman" w:hAnsi="Times New Roman" w:cs="Times New Roman"/>
          <w:sz w:val="26"/>
          <w:szCs w:val="26"/>
        </w:rPr>
        <w:t>β) η συνεργασία των δικηγόρων και των επιστημόνων της πληροφορικής στα ζητήματα των προσωπικών δεδομένων υπό τον νέο κανονισμό προστασίας προσωπικών δεδομένων και η από κοινού ανάληψη έργων συμμόρφωσης. Το νέο αυτό πεδίο θα επιφέρει υποχρεωτικά τη συνεργασία δικηγόρων και επιστημόνων της πληροφορικής με νέες συνεργασίες σε τομείς συμμόρφωσης είτε ιδιωτών, είτε  εταιρικών μορφών.</w:t>
      </w:r>
    </w:p>
    <w:p w:rsidR="00FE2371" w:rsidRPr="00311363" w:rsidRDefault="00FE2371" w:rsidP="00602B2B">
      <w:pPr>
        <w:ind w:firstLine="720"/>
        <w:jc w:val="both"/>
        <w:rPr>
          <w:rFonts w:ascii="Times New Roman" w:hAnsi="Times New Roman" w:cs="Times New Roman"/>
          <w:sz w:val="26"/>
          <w:szCs w:val="26"/>
        </w:rPr>
      </w:pPr>
      <w:r w:rsidRPr="00311363">
        <w:rPr>
          <w:rFonts w:ascii="Times New Roman" w:hAnsi="Times New Roman" w:cs="Times New Roman"/>
          <w:sz w:val="26"/>
          <w:szCs w:val="26"/>
        </w:rPr>
        <w:t xml:space="preserve">γ) </w:t>
      </w:r>
      <w:r w:rsidR="002402AC" w:rsidRPr="00311363">
        <w:rPr>
          <w:rFonts w:ascii="Times New Roman" w:hAnsi="Times New Roman" w:cs="Times New Roman"/>
          <w:sz w:val="26"/>
          <w:szCs w:val="26"/>
        </w:rPr>
        <w:t>Η</w:t>
      </w:r>
      <w:r w:rsidRPr="00311363">
        <w:rPr>
          <w:rFonts w:ascii="Times New Roman" w:hAnsi="Times New Roman" w:cs="Times New Roman"/>
          <w:sz w:val="26"/>
          <w:szCs w:val="26"/>
        </w:rPr>
        <w:t xml:space="preserve"> άμεση συνεργασία δικηγόρων με τον κλάδο των φοροτεχνικών (λογιστών και οικονομολόγων) με δεδομένο την πολυπλοκότητα του φορολογικού μας συστήματος, την εκκαθάριση, αλλά και την εξυγίανση επιχειρήσεων σύμφωνα με τον νέο πτωχευτικό κώδικα</w:t>
      </w:r>
      <w:r w:rsidR="002402AC" w:rsidRPr="00311363">
        <w:rPr>
          <w:rFonts w:ascii="Times New Roman" w:hAnsi="Times New Roman" w:cs="Times New Roman"/>
          <w:sz w:val="26"/>
          <w:szCs w:val="26"/>
        </w:rPr>
        <w:t xml:space="preserve"> η οποία επιβάλλεται να γίνει</w:t>
      </w:r>
      <w:r w:rsidR="00602B2B" w:rsidRPr="00311363">
        <w:rPr>
          <w:rFonts w:ascii="Times New Roman" w:hAnsi="Times New Roman" w:cs="Times New Roman"/>
          <w:sz w:val="26"/>
          <w:szCs w:val="26"/>
        </w:rPr>
        <w:t xml:space="preserve"> </w:t>
      </w:r>
      <w:r w:rsidR="002402AC" w:rsidRPr="00311363">
        <w:rPr>
          <w:rFonts w:ascii="Times New Roman" w:hAnsi="Times New Roman" w:cs="Times New Roman"/>
          <w:sz w:val="26"/>
          <w:szCs w:val="26"/>
        </w:rPr>
        <w:t>πιο συστηματική</w:t>
      </w:r>
      <w:r w:rsidRPr="00311363">
        <w:rPr>
          <w:rFonts w:ascii="Times New Roman" w:hAnsi="Times New Roman" w:cs="Times New Roman"/>
          <w:sz w:val="26"/>
          <w:szCs w:val="26"/>
        </w:rPr>
        <w:t xml:space="preserve">. Αλλά και στον χώρο της αναγκαστικής εκτέλεσης η συνεργασία δικηγόρων και οικονομολόγων </w:t>
      </w:r>
      <w:r w:rsidR="002402AC" w:rsidRPr="00311363">
        <w:rPr>
          <w:rFonts w:ascii="Times New Roman" w:hAnsi="Times New Roman" w:cs="Times New Roman"/>
          <w:sz w:val="26"/>
          <w:szCs w:val="26"/>
        </w:rPr>
        <w:t xml:space="preserve">ήταν και </w:t>
      </w:r>
      <w:r w:rsidRPr="00311363">
        <w:rPr>
          <w:rFonts w:ascii="Times New Roman" w:hAnsi="Times New Roman" w:cs="Times New Roman"/>
          <w:sz w:val="26"/>
          <w:szCs w:val="26"/>
        </w:rPr>
        <w:t>είναι απαραίτητη. Και δεν πρέπει αυτή να γίνεται υπό τη μορφή της ιδιωτικής συνεργασίας, αλλά υπό τη μορφή συλλογικής δράσης απαραίτητης μεταξύ δικηγορικών συλλόγων και οικονομικών επιμελητηρίων.</w:t>
      </w:r>
    </w:p>
    <w:p w:rsidR="00FE2371" w:rsidRPr="00481A09" w:rsidRDefault="00FE2371" w:rsidP="002402AC">
      <w:pPr>
        <w:ind w:firstLine="720"/>
        <w:jc w:val="both"/>
        <w:rPr>
          <w:rFonts w:ascii="Times New Roman" w:hAnsi="Times New Roman" w:cs="Times New Roman"/>
          <w:sz w:val="26"/>
          <w:szCs w:val="26"/>
        </w:rPr>
      </w:pPr>
      <w:r w:rsidRPr="00311363">
        <w:rPr>
          <w:rFonts w:ascii="Times New Roman" w:hAnsi="Times New Roman" w:cs="Times New Roman"/>
          <w:color w:val="FF0000"/>
          <w:sz w:val="26"/>
          <w:szCs w:val="26"/>
        </w:rPr>
        <w:lastRenderedPageBreak/>
        <w:t xml:space="preserve"> </w:t>
      </w:r>
      <w:r w:rsidRPr="00481A09">
        <w:rPr>
          <w:rFonts w:ascii="Times New Roman" w:hAnsi="Times New Roman" w:cs="Times New Roman"/>
          <w:sz w:val="26"/>
          <w:szCs w:val="26"/>
        </w:rPr>
        <w:t>Η διεύρυνση των επιστημών και η συνεχής εξειδίκευση αυτών δημιούργησε και νέες ανάγκες ως προς την εξειδίκευση των δικηγόρων στα πλαίσια συνεργασίας με άλλους ειδικούς επιστήμονες. Τρανή απόδειξη το πρόγραμμα σπουδών των νομικών σχολών καθώς ο εμπλουτισμός των ειδικών μαθημάτων ή μαθημάτων επιλογής ανταποκρίνεται στην ανάγκης συνεχούς όσμωσης και επαφής των δικηγόρων με τις διάφορες κοινωνικές ομάδες για να ανταποκριθούν στις ανάγκες συνεργασίας που επιβάλλει η νέα εποχή.</w:t>
      </w:r>
    </w:p>
    <w:p w:rsidR="00FE2371" w:rsidRPr="00481A09" w:rsidRDefault="00FE2371" w:rsidP="002402AC">
      <w:pPr>
        <w:ind w:firstLine="720"/>
        <w:jc w:val="both"/>
        <w:rPr>
          <w:rFonts w:ascii="Times New Roman" w:hAnsi="Times New Roman" w:cs="Times New Roman"/>
          <w:sz w:val="26"/>
          <w:szCs w:val="26"/>
        </w:rPr>
      </w:pPr>
      <w:r w:rsidRPr="00481A09">
        <w:rPr>
          <w:rFonts w:ascii="Times New Roman" w:hAnsi="Times New Roman" w:cs="Times New Roman"/>
          <w:sz w:val="26"/>
          <w:szCs w:val="26"/>
        </w:rPr>
        <w:t>Δεν πρέπει να παραβλέπεται στην συγκεκριμένη περίπτωση η μεγάλη προσφορά των δικηγόρων μεμονωμένα στην προστασία πολιτών δανειοληπτών. Η νομική βοήθεια (θεσμός κοινωνικού περισσότερο περιεχομένου και όχι οικονομικού) βοήθησε χιλιάδες συμπολίτες μας στην αποφυγή πλειστηριασμών και στη διάσωση περιουσίων. Στον τομέα αυτό η κοινωνική προσφορά των δικηγόρων υπήρξε τεράστια .</w:t>
      </w:r>
    </w:p>
    <w:p w:rsidR="00FE2371" w:rsidRPr="00311363" w:rsidRDefault="00FE2371" w:rsidP="00FE2371">
      <w:pPr>
        <w:jc w:val="both"/>
        <w:rPr>
          <w:rFonts w:ascii="Times New Roman" w:hAnsi="Times New Roman" w:cs="Times New Roman"/>
          <w:b/>
          <w:sz w:val="26"/>
          <w:szCs w:val="26"/>
          <w:u w:val="single"/>
        </w:rPr>
      </w:pPr>
      <w:r w:rsidRPr="00311363">
        <w:rPr>
          <w:rFonts w:ascii="Times New Roman" w:hAnsi="Times New Roman" w:cs="Times New Roman"/>
          <w:sz w:val="26"/>
          <w:szCs w:val="26"/>
        </w:rPr>
        <w:t xml:space="preserve"> </w:t>
      </w:r>
      <w:r w:rsidR="00602B2B" w:rsidRPr="00311363">
        <w:rPr>
          <w:rFonts w:ascii="Times New Roman" w:hAnsi="Times New Roman" w:cs="Times New Roman"/>
          <w:sz w:val="26"/>
          <w:szCs w:val="26"/>
        </w:rPr>
        <w:tab/>
      </w:r>
      <w:r w:rsidRPr="00311363">
        <w:rPr>
          <w:rFonts w:ascii="Times New Roman" w:hAnsi="Times New Roman" w:cs="Times New Roman"/>
          <w:b/>
          <w:sz w:val="26"/>
          <w:szCs w:val="26"/>
          <w:u w:val="single"/>
        </w:rPr>
        <w:t xml:space="preserve"> 2.- Παρεμβάσεις, δράσεις και εκπροσώπηση σε θέματα ευρύτερου κοινωνικού εθνικού και δημόσιου ενδιαφέροντος.</w:t>
      </w:r>
    </w:p>
    <w:p w:rsidR="00FE2371" w:rsidRPr="00311363" w:rsidRDefault="00FE2371" w:rsidP="002402AC">
      <w:pPr>
        <w:ind w:firstLine="720"/>
        <w:jc w:val="both"/>
        <w:rPr>
          <w:rFonts w:ascii="Times New Roman" w:hAnsi="Times New Roman" w:cs="Times New Roman"/>
          <w:i/>
          <w:sz w:val="26"/>
          <w:szCs w:val="26"/>
        </w:rPr>
      </w:pPr>
      <w:r w:rsidRPr="00311363">
        <w:rPr>
          <w:rFonts w:ascii="Times New Roman" w:hAnsi="Times New Roman" w:cs="Times New Roman"/>
          <w:sz w:val="26"/>
          <w:szCs w:val="26"/>
        </w:rPr>
        <w:t xml:space="preserve">Κατάκτηση του νομικού μας πολιτισμού αποτελεί το άρθρο 90 </w:t>
      </w:r>
      <w:proofErr w:type="spellStart"/>
      <w:r w:rsidRPr="00311363">
        <w:rPr>
          <w:rFonts w:ascii="Times New Roman" w:hAnsi="Times New Roman" w:cs="Times New Roman"/>
          <w:sz w:val="26"/>
          <w:szCs w:val="26"/>
        </w:rPr>
        <w:t>περ</w:t>
      </w:r>
      <w:proofErr w:type="spellEnd"/>
      <w:r w:rsidRPr="00311363">
        <w:rPr>
          <w:rFonts w:ascii="Times New Roman" w:hAnsi="Times New Roman" w:cs="Times New Roman"/>
          <w:sz w:val="26"/>
          <w:szCs w:val="26"/>
        </w:rPr>
        <w:t xml:space="preserve"> ζ  του Κώδικα περ</w:t>
      </w:r>
      <w:r w:rsidR="002402AC" w:rsidRPr="00311363">
        <w:rPr>
          <w:rFonts w:ascii="Times New Roman" w:hAnsi="Times New Roman" w:cs="Times New Roman"/>
          <w:sz w:val="26"/>
          <w:szCs w:val="26"/>
        </w:rPr>
        <w:t>ί</w:t>
      </w:r>
      <w:r w:rsidRPr="00311363">
        <w:rPr>
          <w:rFonts w:ascii="Times New Roman" w:hAnsi="Times New Roman" w:cs="Times New Roman"/>
          <w:sz w:val="26"/>
          <w:szCs w:val="26"/>
        </w:rPr>
        <w:t xml:space="preserve"> Δικηγόρων</w:t>
      </w:r>
      <w:r w:rsidR="00F95F30" w:rsidRPr="00311363">
        <w:rPr>
          <w:rFonts w:ascii="Times New Roman" w:hAnsi="Times New Roman" w:cs="Times New Roman"/>
          <w:sz w:val="26"/>
          <w:szCs w:val="26"/>
        </w:rPr>
        <w:t>.</w:t>
      </w:r>
      <w:r w:rsidR="00602B2B" w:rsidRPr="00311363">
        <w:rPr>
          <w:rFonts w:ascii="Times New Roman" w:hAnsi="Times New Roman" w:cs="Times New Roman"/>
          <w:sz w:val="26"/>
          <w:szCs w:val="26"/>
        </w:rPr>
        <w:t xml:space="preserve"> </w:t>
      </w:r>
      <w:r w:rsidR="00F95F30" w:rsidRPr="00311363">
        <w:rPr>
          <w:rFonts w:ascii="Times New Roman" w:hAnsi="Times New Roman" w:cs="Times New Roman"/>
          <w:sz w:val="26"/>
          <w:szCs w:val="26"/>
        </w:rPr>
        <w:t xml:space="preserve">Οι </w:t>
      </w:r>
      <w:r w:rsidR="00602B2B" w:rsidRPr="00311363">
        <w:rPr>
          <w:rFonts w:ascii="Times New Roman" w:hAnsi="Times New Roman" w:cs="Times New Roman"/>
          <w:sz w:val="26"/>
          <w:szCs w:val="26"/>
        </w:rPr>
        <w:t>αρμοδιότητες</w:t>
      </w:r>
      <w:r w:rsidR="00F95F30" w:rsidRPr="00311363">
        <w:rPr>
          <w:rFonts w:ascii="Times New Roman" w:hAnsi="Times New Roman" w:cs="Times New Roman"/>
          <w:sz w:val="26"/>
          <w:szCs w:val="26"/>
        </w:rPr>
        <w:t xml:space="preserve"> των Δικηγορικών Συλλόγων </w:t>
      </w:r>
      <w:r w:rsidR="00602B2B" w:rsidRPr="00311363">
        <w:rPr>
          <w:rFonts w:ascii="Times New Roman" w:hAnsi="Times New Roman" w:cs="Times New Roman"/>
          <w:sz w:val="26"/>
          <w:szCs w:val="26"/>
        </w:rPr>
        <w:t>εμπλουτίζονται</w:t>
      </w:r>
      <w:r w:rsidR="00F95F30" w:rsidRPr="00311363">
        <w:rPr>
          <w:rFonts w:ascii="Times New Roman" w:hAnsi="Times New Roman" w:cs="Times New Roman"/>
          <w:sz w:val="26"/>
          <w:szCs w:val="26"/>
        </w:rPr>
        <w:t xml:space="preserve"> µε τη δυνατότητα που παρέχεται σε αυτούς για την άσκηση </w:t>
      </w:r>
      <w:r w:rsidR="00602B2B" w:rsidRPr="00311363">
        <w:rPr>
          <w:rFonts w:ascii="Times New Roman" w:hAnsi="Times New Roman" w:cs="Times New Roman"/>
          <w:sz w:val="26"/>
          <w:szCs w:val="26"/>
        </w:rPr>
        <w:t>παρεμβάσεων</w:t>
      </w:r>
      <w:r w:rsidR="00F95F30" w:rsidRPr="00311363">
        <w:rPr>
          <w:rFonts w:ascii="Times New Roman" w:hAnsi="Times New Roman" w:cs="Times New Roman"/>
          <w:sz w:val="26"/>
          <w:szCs w:val="26"/>
        </w:rPr>
        <w:t xml:space="preserve"> ενώπιον δικαστηρίων και κάθε αρχής όχι µόνο για </w:t>
      </w:r>
      <w:proofErr w:type="spellStart"/>
      <w:r w:rsidR="00F95F30" w:rsidRPr="00311363">
        <w:rPr>
          <w:rFonts w:ascii="Times New Roman" w:hAnsi="Times New Roman" w:cs="Times New Roman"/>
          <w:sz w:val="26"/>
          <w:szCs w:val="26"/>
        </w:rPr>
        <w:t>θέµατα</w:t>
      </w:r>
      <w:proofErr w:type="spellEnd"/>
      <w:r w:rsidR="00F95F30" w:rsidRPr="00311363">
        <w:rPr>
          <w:rFonts w:ascii="Times New Roman" w:hAnsi="Times New Roman" w:cs="Times New Roman"/>
          <w:sz w:val="26"/>
          <w:szCs w:val="26"/>
        </w:rPr>
        <w:t xml:space="preserve"> που ενδιαφέρουν </w:t>
      </w:r>
      <w:proofErr w:type="spellStart"/>
      <w:r w:rsidR="00F95F30" w:rsidRPr="00311363">
        <w:rPr>
          <w:rFonts w:ascii="Times New Roman" w:hAnsi="Times New Roman" w:cs="Times New Roman"/>
          <w:sz w:val="26"/>
          <w:szCs w:val="26"/>
        </w:rPr>
        <w:t>άµεσα</w:t>
      </w:r>
      <w:proofErr w:type="spellEnd"/>
      <w:r w:rsidR="00F95F30" w:rsidRPr="00311363">
        <w:rPr>
          <w:rFonts w:ascii="Times New Roman" w:hAnsi="Times New Roman" w:cs="Times New Roman"/>
          <w:sz w:val="26"/>
          <w:szCs w:val="26"/>
        </w:rPr>
        <w:t xml:space="preserve"> τα µέλη του συλλόγου ή το δικηγορικό </w:t>
      </w:r>
      <w:proofErr w:type="spellStart"/>
      <w:r w:rsidR="00F95F30" w:rsidRPr="00311363">
        <w:rPr>
          <w:rFonts w:ascii="Times New Roman" w:hAnsi="Times New Roman" w:cs="Times New Roman"/>
          <w:sz w:val="26"/>
          <w:szCs w:val="26"/>
        </w:rPr>
        <w:t>σώµα</w:t>
      </w:r>
      <w:proofErr w:type="spellEnd"/>
      <w:r w:rsidR="00F95F30" w:rsidRPr="00311363">
        <w:rPr>
          <w:rFonts w:ascii="Times New Roman" w:hAnsi="Times New Roman" w:cs="Times New Roman"/>
          <w:sz w:val="26"/>
          <w:szCs w:val="26"/>
        </w:rPr>
        <w:t xml:space="preserve">, αλλά και για κάθε </w:t>
      </w:r>
      <w:proofErr w:type="spellStart"/>
      <w:r w:rsidR="00F95F30" w:rsidRPr="00311363">
        <w:rPr>
          <w:rFonts w:ascii="Times New Roman" w:hAnsi="Times New Roman" w:cs="Times New Roman"/>
          <w:sz w:val="26"/>
          <w:szCs w:val="26"/>
        </w:rPr>
        <w:t>θέµα</w:t>
      </w:r>
      <w:proofErr w:type="spellEnd"/>
      <w:r w:rsidR="00F95F30" w:rsidRPr="00311363">
        <w:rPr>
          <w:rFonts w:ascii="Times New Roman" w:hAnsi="Times New Roman" w:cs="Times New Roman"/>
          <w:sz w:val="26"/>
          <w:szCs w:val="26"/>
        </w:rPr>
        <w:t xml:space="preserve"> εθνικού, κοινωνικού ή </w:t>
      </w:r>
      <w:proofErr w:type="spellStart"/>
      <w:r w:rsidR="00F95F30" w:rsidRPr="00311363">
        <w:rPr>
          <w:rFonts w:ascii="Times New Roman" w:hAnsi="Times New Roman" w:cs="Times New Roman"/>
          <w:sz w:val="26"/>
          <w:szCs w:val="26"/>
        </w:rPr>
        <w:t>πολιτισµικού</w:t>
      </w:r>
      <w:proofErr w:type="spellEnd"/>
      <w:r w:rsidR="00F95F30" w:rsidRPr="00311363">
        <w:rPr>
          <w:rFonts w:ascii="Times New Roman" w:hAnsi="Times New Roman" w:cs="Times New Roman"/>
          <w:sz w:val="26"/>
          <w:szCs w:val="26"/>
        </w:rPr>
        <w:t xml:space="preserve"> </w:t>
      </w:r>
      <w:proofErr w:type="spellStart"/>
      <w:r w:rsidR="00F95F30" w:rsidRPr="00311363">
        <w:rPr>
          <w:rFonts w:ascii="Times New Roman" w:hAnsi="Times New Roman" w:cs="Times New Roman"/>
          <w:sz w:val="26"/>
          <w:szCs w:val="26"/>
        </w:rPr>
        <w:t>περιεχόµενου</w:t>
      </w:r>
      <w:proofErr w:type="spellEnd"/>
      <w:r w:rsidR="00F95F30" w:rsidRPr="00311363">
        <w:rPr>
          <w:rFonts w:ascii="Times New Roman" w:hAnsi="Times New Roman" w:cs="Times New Roman"/>
          <w:sz w:val="26"/>
          <w:szCs w:val="26"/>
        </w:rPr>
        <w:t xml:space="preserve">. Συγκεκριμένα με το άρθρο 90  </w:t>
      </w:r>
      <w:proofErr w:type="spellStart"/>
      <w:r w:rsidR="00F95F30" w:rsidRPr="00311363">
        <w:rPr>
          <w:rFonts w:ascii="Times New Roman" w:hAnsi="Times New Roman" w:cs="Times New Roman"/>
          <w:sz w:val="26"/>
          <w:szCs w:val="26"/>
        </w:rPr>
        <w:t>περ</w:t>
      </w:r>
      <w:proofErr w:type="spellEnd"/>
      <w:r w:rsidR="00F95F30" w:rsidRPr="00311363">
        <w:rPr>
          <w:rFonts w:ascii="Times New Roman" w:hAnsi="Times New Roman" w:cs="Times New Roman"/>
          <w:sz w:val="26"/>
          <w:szCs w:val="26"/>
        </w:rPr>
        <w:t>. ζ ορίζεται</w:t>
      </w:r>
      <w:r w:rsidRPr="00311363">
        <w:rPr>
          <w:rFonts w:ascii="Times New Roman" w:hAnsi="Times New Roman" w:cs="Times New Roman"/>
          <w:sz w:val="26"/>
          <w:szCs w:val="26"/>
        </w:rPr>
        <w:t xml:space="preserve"> ότι:  </w:t>
      </w:r>
      <w:r w:rsidRPr="00311363">
        <w:rPr>
          <w:rFonts w:ascii="Times New Roman" w:hAnsi="Times New Roman" w:cs="Times New Roman"/>
          <w:i/>
          <w:sz w:val="26"/>
          <w:szCs w:val="26"/>
        </w:rPr>
        <w:t xml:space="preserve">«…. Η άσκηση παρεμβάσεων ενώπιον δικαστηρίων και κάθε αρχής (στις οποίες συμπεριλαμβάνονται και οι ανεξάρτητες αρχές) για κάθε ζήτημα εθνικού, κοινωνικού, πολιτισμικού, οικονομικού ενδιαφέροντος και περιεχομένου που ενδιαφέρει τα μέλη του συλλόγου ή το δικηγορικό σώμα γενικότερα, καθώς και για κάθε ζήτημα εθνικού, κοινωνικού, πολιτισμικού ή οικονομικού ενδιαφέροντος. Για την υλοποίηση και επίτευξη αυτού του σκοπού οι Δικηγορικοί Σύλλογοι μπορούν να υποβάλλουν αγωγή, κυρία ή πρόσθετη παρέμβαση, αναφορά, μήνυση, δήλωση παράστασης πολιτικής αγωγής, αίτηση ακύρωσης, ουσιαστική προσφυγή και γενικά οποιοδήποτε ένδικο βοήθημα και μέσο οποιασδήποτε φύσης κατηγορίας ενώπιον κάθε δικαστηρίου ποινικού, πολιτικού, διοικητικού ουσίας ή ακυρωτικού ή Ελεγκτικού οποιουδήποτε βαθμού δικαιοδοσίας στην Ελλάδα, στην Ευρωπαϊκή Ένωση, καθώς και σε οποιονδήποτε διεθνές δικαστήριο. Επίσης για τα πιο πάνω ζητήματα μπορούν να </w:t>
      </w:r>
      <w:r w:rsidRPr="00311363">
        <w:rPr>
          <w:rFonts w:ascii="Times New Roman" w:hAnsi="Times New Roman" w:cs="Times New Roman"/>
          <w:i/>
          <w:sz w:val="26"/>
          <w:szCs w:val="26"/>
        </w:rPr>
        <w:lastRenderedPageBreak/>
        <w:t>παρεμβαίνουν, με οποιονδήποτε πρόσφορο τρόπο, σε κάθε αρμόδια αρχή στην Ελλάδα, στην Ευρωπαϊκή Ένωση, καθώς και σε οποιανδήποτε άλλη υπηρεσία ή αρχή του διεθνούς δικαίου</w:t>
      </w:r>
      <w:r w:rsidR="00F95F30" w:rsidRPr="00311363">
        <w:rPr>
          <w:rFonts w:ascii="Times New Roman" w:hAnsi="Times New Roman" w:cs="Times New Roman"/>
          <w:i/>
          <w:sz w:val="26"/>
          <w:szCs w:val="26"/>
        </w:rPr>
        <w:t>.»</w:t>
      </w:r>
      <w:r w:rsidR="00C0555B" w:rsidRPr="00311363">
        <w:rPr>
          <w:rFonts w:ascii="Times New Roman" w:hAnsi="Times New Roman" w:cs="Times New Roman"/>
          <w:i/>
          <w:sz w:val="26"/>
          <w:szCs w:val="26"/>
        </w:rPr>
        <w:t>.</w:t>
      </w:r>
    </w:p>
    <w:p w:rsidR="00F95F30" w:rsidRPr="00311363" w:rsidRDefault="00C0555B" w:rsidP="00FE2371">
      <w:pPr>
        <w:jc w:val="both"/>
        <w:rPr>
          <w:rFonts w:ascii="Times New Roman" w:hAnsi="Times New Roman" w:cs="Times New Roman"/>
          <w:sz w:val="26"/>
          <w:szCs w:val="26"/>
        </w:rPr>
      </w:pPr>
      <w:r w:rsidRPr="00311363">
        <w:rPr>
          <w:rFonts w:ascii="Times New Roman" w:hAnsi="Times New Roman" w:cs="Times New Roman"/>
          <w:sz w:val="26"/>
          <w:szCs w:val="26"/>
        </w:rPr>
        <w:tab/>
      </w:r>
      <w:r w:rsidR="00FE2371" w:rsidRPr="00311363">
        <w:rPr>
          <w:rFonts w:ascii="Times New Roman" w:hAnsi="Times New Roman" w:cs="Times New Roman"/>
          <w:sz w:val="26"/>
          <w:szCs w:val="26"/>
        </w:rPr>
        <w:t>Στην εφαρμογή αυτού του άρθρου που παραμένει ως έχει από την πρώτη έκδοση του Κώδικα περί δικηγόρων με βελτιωμένη διατύπωση</w:t>
      </w:r>
      <w:r w:rsidR="002402AC" w:rsidRPr="00311363">
        <w:rPr>
          <w:rFonts w:ascii="Times New Roman" w:hAnsi="Times New Roman" w:cs="Times New Roman"/>
          <w:sz w:val="26"/>
          <w:szCs w:val="26"/>
        </w:rPr>
        <w:t>,</w:t>
      </w:r>
      <w:r w:rsidR="00FE2371" w:rsidRPr="00311363">
        <w:rPr>
          <w:rFonts w:ascii="Times New Roman" w:hAnsi="Times New Roman" w:cs="Times New Roman"/>
          <w:sz w:val="26"/>
          <w:szCs w:val="26"/>
        </w:rPr>
        <w:t xml:space="preserve"> οι δικηγορικοί σύλλογοι όλης της χώρας έχουν εκδώσει ψηφίσματα, έχουν υποστηρίξει δράσεις, έχουν κατέβει στους δρόμους μαζί με άλλες κοινωνικές ομάδες ενισχύοντας την εκπροσώπηση σε θέματα είτε τοπικού ενδιαφέροντος είτε εθνικής εμβέλειας.</w:t>
      </w:r>
    </w:p>
    <w:p w:rsidR="00FE2371" w:rsidRPr="00311363" w:rsidRDefault="00F95F30" w:rsidP="00FE2371">
      <w:pPr>
        <w:jc w:val="both"/>
        <w:rPr>
          <w:rFonts w:ascii="Times New Roman" w:hAnsi="Times New Roman" w:cs="Times New Roman"/>
          <w:sz w:val="26"/>
          <w:szCs w:val="26"/>
        </w:rPr>
      </w:pPr>
      <w:r w:rsidRPr="00311363">
        <w:rPr>
          <w:rFonts w:ascii="Times New Roman" w:hAnsi="Times New Roman" w:cs="Times New Roman"/>
          <w:sz w:val="26"/>
          <w:szCs w:val="26"/>
        </w:rPr>
        <w:tab/>
        <w:t xml:space="preserve">Είναι γνωστό ότι οι δικηγορικοί σύλλογοι έχουν παρέμβει σε θέματα μείζονος σημασίας τόσο επί εθνικών θεμάτων όσο και επί κοινωνικών. Το Ψήφισμα της Ολομέλειας των Προέδρων των Δικηγορικών συλλόγων Ελλάδος στην Ορεστιάδα και την Αλεξανδρούπολη σε ότι αφορά τη συμφωνία των </w:t>
      </w:r>
      <w:proofErr w:type="spellStart"/>
      <w:r w:rsidRPr="00311363">
        <w:rPr>
          <w:rFonts w:ascii="Times New Roman" w:hAnsi="Times New Roman" w:cs="Times New Roman"/>
          <w:sz w:val="26"/>
          <w:szCs w:val="26"/>
        </w:rPr>
        <w:t>Πρεσπών</w:t>
      </w:r>
      <w:proofErr w:type="spellEnd"/>
      <w:r w:rsidRPr="00311363">
        <w:rPr>
          <w:rFonts w:ascii="Times New Roman" w:hAnsi="Times New Roman" w:cs="Times New Roman"/>
          <w:sz w:val="26"/>
          <w:szCs w:val="26"/>
        </w:rPr>
        <w:t xml:space="preserve"> αποτελεί τρανό παράδειγμα ότι το σώμα δεν το απασχολούν μόνο τα συντεχνιακά του προβλήματα, αλλά τα εθνικά και τα συλλογικά. Οι αιτήσεις ακύρωσης ενώπιον του </w:t>
      </w:r>
      <w:proofErr w:type="spellStart"/>
      <w:r w:rsidRPr="00311363">
        <w:rPr>
          <w:rFonts w:ascii="Times New Roman" w:hAnsi="Times New Roman" w:cs="Times New Roman"/>
          <w:sz w:val="26"/>
          <w:szCs w:val="26"/>
        </w:rPr>
        <w:t>ΣτΕ</w:t>
      </w:r>
      <w:proofErr w:type="spellEnd"/>
      <w:r w:rsidR="00602B2B" w:rsidRPr="00311363">
        <w:rPr>
          <w:rFonts w:ascii="Times New Roman" w:hAnsi="Times New Roman" w:cs="Times New Roman"/>
          <w:sz w:val="26"/>
          <w:szCs w:val="26"/>
        </w:rPr>
        <w:t xml:space="preserve"> </w:t>
      </w:r>
      <w:r w:rsidRPr="00311363">
        <w:rPr>
          <w:rFonts w:ascii="Times New Roman" w:hAnsi="Times New Roman" w:cs="Times New Roman"/>
          <w:sz w:val="26"/>
          <w:szCs w:val="26"/>
        </w:rPr>
        <w:t xml:space="preserve"> για τον νόμο περί ασφαλιστικών εισφορών συνέτεινε στην τροποποίηση αυτού ανεξαρτήτως της απόφασης που εκδόθηκε. Τέτοιες ενέργειες οδηγούν οπωσδήποτε σε πίεση στην εκάστοτε εξουσία, αφού καθίσταται σαφές ότι η αγωνία των δικηγόρων εκφράζει την αγωνία κοινωνικών τάξεων αλλά και ολόκληρης της κοινωνίας.</w:t>
      </w:r>
    </w:p>
    <w:p w:rsidR="00FE2371" w:rsidRPr="00311363" w:rsidRDefault="00C0555B" w:rsidP="00FE2371">
      <w:pPr>
        <w:jc w:val="both"/>
        <w:rPr>
          <w:rFonts w:ascii="Times New Roman" w:hAnsi="Times New Roman" w:cs="Times New Roman"/>
          <w:sz w:val="26"/>
          <w:szCs w:val="26"/>
        </w:rPr>
      </w:pPr>
      <w:r w:rsidRPr="00311363">
        <w:rPr>
          <w:rFonts w:ascii="Times New Roman" w:hAnsi="Times New Roman" w:cs="Times New Roman"/>
          <w:sz w:val="26"/>
          <w:szCs w:val="26"/>
        </w:rPr>
        <w:tab/>
      </w:r>
      <w:r w:rsidR="0082757B" w:rsidRPr="00311363">
        <w:rPr>
          <w:rFonts w:ascii="Times New Roman" w:hAnsi="Times New Roman" w:cs="Times New Roman"/>
          <w:sz w:val="26"/>
          <w:szCs w:val="26"/>
        </w:rPr>
        <w:t>Π</w:t>
      </w:r>
      <w:r w:rsidR="00FE2371" w:rsidRPr="00311363">
        <w:rPr>
          <w:rFonts w:ascii="Times New Roman" w:hAnsi="Times New Roman" w:cs="Times New Roman"/>
          <w:sz w:val="26"/>
          <w:szCs w:val="26"/>
        </w:rPr>
        <w:t>ολλ</w:t>
      </w:r>
      <w:r w:rsidR="0082757B" w:rsidRPr="00311363">
        <w:rPr>
          <w:rFonts w:ascii="Times New Roman" w:hAnsi="Times New Roman" w:cs="Times New Roman"/>
          <w:sz w:val="26"/>
          <w:szCs w:val="26"/>
        </w:rPr>
        <w:t>έ</w:t>
      </w:r>
      <w:r w:rsidR="00FE2371" w:rsidRPr="00311363">
        <w:rPr>
          <w:rFonts w:ascii="Times New Roman" w:hAnsi="Times New Roman" w:cs="Times New Roman"/>
          <w:sz w:val="26"/>
          <w:szCs w:val="26"/>
        </w:rPr>
        <w:t xml:space="preserve">ς επίσης </w:t>
      </w:r>
      <w:r w:rsidR="00F95F30" w:rsidRPr="00311363">
        <w:rPr>
          <w:rFonts w:ascii="Times New Roman" w:hAnsi="Times New Roman" w:cs="Times New Roman"/>
          <w:sz w:val="26"/>
          <w:szCs w:val="26"/>
        </w:rPr>
        <w:t xml:space="preserve">είναι οι </w:t>
      </w:r>
      <w:r w:rsidR="00FE2371" w:rsidRPr="00311363">
        <w:rPr>
          <w:rFonts w:ascii="Times New Roman" w:hAnsi="Times New Roman" w:cs="Times New Roman"/>
          <w:sz w:val="26"/>
          <w:szCs w:val="26"/>
        </w:rPr>
        <w:t xml:space="preserve">παρεμβάσεις </w:t>
      </w:r>
      <w:r w:rsidR="00ED51FB" w:rsidRPr="00311363">
        <w:rPr>
          <w:rFonts w:ascii="Times New Roman" w:hAnsi="Times New Roman" w:cs="Times New Roman"/>
          <w:sz w:val="26"/>
          <w:szCs w:val="26"/>
        </w:rPr>
        <w:t xml:space="preserve">των δικηγόρων </w:t>
      </w:r>
      <w:r w:rsidR="00FE2371" w:rsidRPr="00311363">
        <w:rPr>
          <w:rFonts w:ascii="Times New Roman" w:hAnsi="Times New Roman" w:cs="Times New Roman"/>
          <w:sz w:val="26"/>
          <w:szCs w:val="26"/>
        </w:rPr>
        <w:t>με θυσία ακόμα και των στενών επαγγελματικών τους συμφερόντων συμμετέχοντας σε στάσεις ή σε αποχή των καθηκόντων τους προς υποστήριξη συλλογικών αιτημάτων τοπικής η εθνικής σημασίας.</w:t>
      </w:r>
    </w:p>
    <w:p w:rsidR="00ED51FB" w:rsidRPr="00311363" w:rsidRDefault="00ED51FB" w:rsidP="00ED51FB">
      <w:pPr>
        <w:jc w:val="both"/>
        <w:rPr>
          <w:rFonts w:ascii="Times New Roman" w:hAnsi="Times New Roman" w:cs="Times New Roman"/>
          <w:sz w:val="26"/>
          <w:szCs w:val="26"/>
        </w:rPr>
      </w:pPr>
      <w:r w:rsidRPr="00311363">
        <w:rPr>
          <w:rFonts w:ascii="Times New Roman" w:hAnsi="Times New Roman" w:cs="Times New Roman"/>
          <w:sz w:val="26"/>
          <w:szCs w:val="26"/>
        </w:rPr>
        <w:tab/>
        <w:t>Στο σημείο αυτό θα ήθελα να σταθώ ιδιαίτερα σε μια δυνατότητα παρέμβασης των δικηγορικών συλλόγων σε ένα ιδιαίτερα δυσάρεστο φαινόμενο που απασχολεί την ελληνική κοινωνία το οποίο δυστυχώς είναι τις περισσότερες φορές ερμητικά κλειστό πίσω από τους τοίχους ενός σπιτιού. Το φαινόμενο αυτό δεν είναι άλλο από την ενδοοικογενειακή βία, τη βία κατά των γυναικών αλλά και το τραγικότερο όλων τη βία κατά των παιδιών.</w:t>
      </w:r>
    </w:p>
    <w:p w:rsidR="00ED51FB" w:rsidRPr="00311363" w:rsidRDefault="00ED51FB" w:rsidP="00ED51FB">
      <w:pPr>
        <w:jc w:val="both"/>
        <w:rPr>
          <w:rFonts w:ascii="Times New Roman" w:hAnsi="Times New Roman" w:cs="Times New Roman"/>
          <w:sz w:val="26"/>
          <w:szCs w:val="26"/>
        </w:rPr>
      </w:pPr>
      <w:r w:rsidRPr="00311363">
        <w:rPr>
          <w:rFonts w:ascii="Times New Roman" w:hAnsi="Times New Roman" w:cs="Times New Roman"/>
          <w:sz w:val="26"/>
          <w:szCs w:val="26"/>
        </w:rPr>
        <w:tab/>
        <w:t xml:space="preserve">Στον τομέα αυτό οι δικηγορικοί σύλλογοι θα πρέπει να ευαισθητοποιηθούν συλλογικά.  Πέραν της επαγγελματικής απασχόλησης του κάθε δικηγόρου ατομικά θα πρέπει να δημιουργηθεί </w:t>
      </w:r>
      <w:r w:rsidR="00602B2B" w:rsidRPr="00311363">
        <w:rPr>
          <w:rFonts w:ascii="Times New Roman" w:hAnsi="Times New Roman" w:cs="Times New Roman"/>
          <w:sz w:val="26"/>
          <w:szCs w:val="26"/>
        </w:rPr>
        <w:t>υπό</w:t>
      </w:r>
      <w:r w:rsidRPr="00311363">
        <w:rPr>
          <w:rFonts w:ascii="Times New Roman" w:hAnsi="Times New Roman" w:cs="Times New Roman"/>
          <w:sz w:val="26"/>
          <w:szCs w:val="26"/>
        </w:rPr>
        <w:t xml:space="preserve"> την αιγίδα του εκάστοτε δικηγορικού συλλόγου ένας φορέας τομέας υποστήριξης των θυμάτων αυτών από εθελοντές δικηγόρους που σε συνεργασία με της </w:t>
      </w:r>
      <w:r w:rsidRPr="00311363">
        <w:rPr>
          <w:rFonts w:ascii="Times New Roman" w:hAnsi="Times New Roman" w:cs="Times New Roman"/>
          <w:sz w:val="26"/>
          <w:szCs w:val="26"/>
        </w:rPr>
        <w:lastRenderedPageBreak/>
        <w:t xml:space="preserve">κοινωνικές υπηρεσίες των Δήμων  και τους συλλόγους κακοποιημένων γυναικών </w:t>
      </w:r>
      <w:r w:rsidR="00602B2B" w:rsidRPr="00311363">
        <w:rPr>
          <w:rFonts w:ascii="Times New Roman" w:hAnsi="Times New Roman" w:cs="Times New Roman"/>
          <w:sz w:val="26"/>
          <w:szCs w:val="26"/>
        </w:rPr>
        <w:t xml:space="preserve">, αλλά και την εκπαιδευτική κοινότητα, </w:t>
      </w:r>
      <w:r w:rsidRPr="00311363">
        <w:rPr>
          <w:rFonts w:ascii="Times New Roman" w:hAnsi="Times New Roman" w:cs="Times New Roman"/>
          <w:sz w:val="26"/>
          <w:szCs w:val="26"/>
        </w:rPr>
        <w:t xml:space="preserve">θα παρέχουν συμβουλευτικές υπηρεσίες </w:t>
      </w:r>
      <w:r w:rsidR="00602B2B" w:rsidRPr="00311363">
        <w:rPr>
          <w:rFonts w:ascii="Times New Roman" w:hAnsi="Times New Roman" w:cs="Times New Roman"/>
          <w:sz w:val="26"/>
          <w:szCs w:val="26"/>
        </w:rPr>
        <w:t xml:space="preserve">για την πρόληψη τέτοιων φαινομένων , </w:t>
      </w:r>
      <w:r w:rsidRPr="00311363">
        <w:rPr>
          <w:rFonts w:ascii="Times New Roman" w:hAnsi="Times New Roman" w:cs="Times New Roman"/>
          <w:sz w:val="26"/>
          <w:szCs w:val="26"/>
        </w:rPr>
        <w:t xml:space="preserve">ενημερώνοντας </w:t>
      </w:r>
      <w:r w:rsidR="00602B2B" w:rsidRPr="00311363">
        <w:rPr>
          <w:rFonts w:ascii="Times New Roman" w:hAnsi="Times New Roman" w:cs="Times New Roman"/>
          <w:sz w:val="26"/>
          <w:szCs w:val="26"/>
        </w:rPr>
        <w:t xml:space="preserve"> ταυτόχρονα </w:t>
      </w:r>
      <w:r w:rsidRPr="00311363">
        <w:rPr>
          <w:rFonts w:ascii="Times New Roman" w:hAnsi="Times New Roman" w:cs="Times New Roman"/>
          <w:sz w:val="26"/>
          <w:szCs w:val="26"/>
        </w:rPr>
        <w:t>τα θύματα για τα δικαιώματά τους και τις ενέργειες στις οποίες θα μπορούν να προβούν για την πάταξη αυτών των φαινομένων βίας. Επίσης από κοινού με τους ανωτέρω φορείς ο φορέας αυτός θα προβαίνει σε οργάνωση εκδηλώσεων και ημερίδων για την ενημέρωση και την ευαισθητοποίηση της κοινωνίας. Η δημιουργία ενός τέτοιου φορέα θα διευκολύνει τα θύματα να καταγγείλουν τα περιστατικά βίας και θα στείλει ένα σαφές μήνυμα σε όλες τις τοπικές κοινωνίες ότι αυτός που κακοποιείται δεν είναι μόνος του αλλά θα μπορεί να προσφεύγει σε θεσμικούς φορείς για την προστασία του.</w:t>
      </w:r>
    </w:p>
    <w:p w:rsidR="00FE2371" w:rsidRPr="00311363" w:rsidRDefault="00C0555B" w:rsidP="002402AC">
      <w:pPr>
        <w:ind w:firstLine="720"/>
        <w:jc w:val="both"/>
        <w:rPr>
          <w:rFonts w:ascii="Times New Roman" w:hAnsi="Times New Roman" w:cs="Times New Roman"/>
          <w:sz w:val="26"/>
          <w:szCs w:val="26"/>
        </w:rPr>
      </w:pPr>
      <w:r w:rsidRPr="00311363">
        <w:rPr>
          <w:rFonts w:ascii="Times New Roman" w:hAnsi="Times New Roman" w:cs="Times New Roman"/>
          <w:sz w:val="26"/>
          <w:szCs w:val="26"/>
        </w:rPr>
        <w:t>Η</w:t>
      </w:r>
      <w:r w:rsidR="00FE2371" w:rsidRPr="00311363">
        <w:rPr>
          <w:rFonts w:ascii="Times New Roman" w:hAnsi="Times New Roman" w:cs="Times New Roman"/>
          <w:sz w:val="26"/>
          <w:szCs w:val="26"/>
        </w:rPr>
        <w:t xml:space="preserve"> συμ</w:t>
      </w:r>
      <w:r w:rsidRPr="00311363">
        <w:rPr>
          <w:rFonts w:ascii="Times New Roman" w:hAnsi="Times New Roman" w:cs="Times New Roman"/>
          <w:sz w:val="26"/>
          <w:szCs w:val="26"/>
        </w:rPr>
        <w:t>μετοχή</w:t>
      </w:r>
      <w:r w:rsidR="00FE2371" w:rsidRPr="00311363">
        <w:rPr>
          <w:rFonts w:ascii="Times New Roman" w:hAnsi="Times New Roman" w:cs="Times New Roman"/>
          <w:sz w:val="26"/>
          <w:szCs w:val="26"/>
        </w:rPr>
        <w:t xml:space="preserve"> των δικηγόρων σε ευρύτερα ζητήματα επικυρώνει τη σημασία των αγώνων, </w:t>
      </w:r>
      <w:r w:rsidRPr="00311363">
        <w:rPr>
          <w:rFonts w:ascii="Times New Roman" w:hAnsi="Times New Roman" w:cs="Times New Roman"/>
          <w:sz w:val="26"/>
          <w:szCs w:val="26"/>
        </w:rPr>
        <w:t>προσθέτει κύρος και αξιοπιστία στη διεκδίκηση αυτών των αιτημάτων,</w:t>
      </w:r>
      <w:r w:rsidR="00602B2B" w:rsidRPr="00311363">
        <w:rPr>
          <w:rFonts w:ascii="Times New Roman" w:hAnsi="Times New Roman" w:cs="Times New Roman"/>
          <w:sz w:val="26"/>
          <w:szCs w:val="26"/>
        </w:rPr>
        <w:t xml:space="preserve"> </w:t>
      </w:r>
      <w:r w:rsidRPr="00311363">
        <w:rPr>
          <w:rFonts w:ascii="Times New Roman" w:hAnsi="Times New Roman" w:cs="Times New Roman"/>
          <w:sz w:val="26"/>
          <w:szCs w:val="26"/>
        </w:rPr>
        <w:t xml:space="preserve">συμβάλλει στη </w:t>
      </w:r>
      <w:proofErr w:type="spellStart"/>
      <w:r w:rsidRPr="00311363">
        <w:rPr>
          <w:rFonts w:ascii="Times New Roman" w:hAnsi="Times New Roman" w:cs="Times New Roman"/>
          <w:sz w:val="26"/>
          <w:szCs w:val="26"/>
        </w:rPr>
        <w:t>θεσµική</w:t>
      </w:r>
      <w:proofErr w:type="spellEnd"/>
      <w:r w:rsidRPr="00311363">
        <w:rPr>
          <w:rFonts w:ascii="Times New Roman" w:hAnsi="Times New Roman" w:cs="Times New Roman"/>
          <w:sz w:val="26"/>
          <w:szCs w:val="26"/>
        </w:rPr>
        <w:t xml:space="preserve"> αναγνώριση του ρόλου του και του </w:t>
      </w:r>
      <w:proofErr w:type="spellStart"/>
      <w:r w:rsidRPr="00311363">
        <w:rPr>
          <w:rFonts w:ascii="Times New Roman" w:hAnsi="Times New Roman" w:cs="Times New Roman"/>
          <w:sz w:val="26"/>
          <w:szCs w:val="26"/>
        </w:rPr>
        <w:t>σεβασµού</w:t>
      </w:r>
      <w:proofErr w:type="spellEnd"/>
      <w:r w:rsidRPr="00311363">
        <w:rPr>
          <w:rFonts w:ascii="Times New Roman" w:hAnsi="Times New Roman" w:cs="Times New Roman"/>
          <w:sz w:val="26"/>
          <w:szCs w:val="26"/>
        </w:rPr>
        <w:t xml:space="preserve"> που δικαιούται ο δικηγόρος </w:t>
      </w:r>
      <w:r w:rsidR="00FE2371" w:rsidRPr="00311363">
        <w:rPr>
          <w:rFonts w:ascii="Times New Roman" w:hAnsi="Times New Roman" w:cs="Times New Roman"/>
          <w:sz w:val="26"/>
          <w:szCs w:val="26"/>
        </w:rPr>
        <w:t>και αποτελεί πλεόνασμα ισχύος για την επιδίωξη των στόχων παρέμβασης ή επίλυσης των ζητημάτων αυτών από τη Πολιτεία.</w:t>
      </w:r>
    </w:p>
    <w:p w:rsidR="00FE2371" w:rsidRPr="00311363" w:rsidRDefault="00FE2371" w:rsidP="00602B2B">
      <w:pPr>
        <w:ind w:firstLine="720"/>
        <w:jc w:val="both"/>
        <w:rPr>
          <w:rFonts w:ascii="Times New Roman" w:hAnsi="Times New Roman" w:cs="Times New Roman"/>
          <w:b/>
          <w:sz w:val="26"/>
          <w:szCs w:val="26"/>
          <w:u w:val="single"/>
        </w:rPr>
      </w:pPr>
      <w:r w:rsidRPr="00311363">
        <w:rPr>
          <w:rFonts w:ascii="Times New Roman" w:hAnsi="Times New Roman" w:cs="Times New Roman"/>
          <w:b/>
          <w:sz w:val="26"/>
          <w:szCs w:val="26"/>
          <w:u w:val="single"/>
        </w:rPr>
        <w:t>3.- Θεσμοθέτηση συστηματικής και μόνιμης συνεργασίας δικηγορικών συλλόγων με τα διάφορα επαγγελματικά επιμελητήρια.</w:t>
      </w:r>
    </w:p>
    <w:p w:rsidR="00FE2371" w:rsidRPr="00311363" w:rsidRDefault="00FE2371" w:rsidP="002402AC">
      <w:pPr>
        <w:ind w:firstLine="720"/>
        <w:jc w:val="both"/>
        <w:rPr>
          <w:rFonts w:ascii="Times New Roman" w:hAnsi="Times New Roman" w:cs="Times New Roman"/>
          <w:sz w:val="26"/>
          <w:szCs w:val="26"/>
        </w:rPr>
      </w:pPr>
      <w:r w:rsidRPr="00311363">
        <w:rPr>
          <w:rFonts w:ascii="Times New Roman" w:hAnsi="Times New Roman" w:cs="Times New Roman"/>
          <w:sz w:val="26"/>
          <w:szCs w:val="26"/>
        </w:rPr>
        <w:t xml:space="preserve">Ο ρόλος των δικηγορικών συλλόγων από την αρχή της ίδρυσής τους, πέρα από την θωράκιση του λειτουργήματος του δικηγόρου, τη δημιουργία ενός ευνοϊκότερου κλίματος εργασίας ή την ώθηση του σεβασμού και της εμπιστοσύνης που θα πρέπει να απολαμβάνουν οι δικηγόροι από την κοινωνία, ήταν και η άσκηση παραβάσεων για κάθε </w:t>
      </w:r>
      <w:proofErr w:type="spellStart"/>
      <w:r w:rsidRPr="00311363">
        <w:rPr>
          <w:rFonts w:ascii="Times New Roman" w:hAnsi="Times New Roman" w:cs="Times New Roman"/>
          <w:sz w:val="26"/>
          <w:szCs w:val="26"/>
        </w:rPr>
        <w:t>θέµα</w:t>
      </w:r>
      <w:proofErr w:type="spellEnd"/>
      <w:r w:rsidRPr="00311363">
        <w:rPr>
          <w:rFonts w:ascii="Times New Roman" w:hAnsi="Times New Roman" w:cs="Times New Roman"/>
          <w:sz w:val="26"/>
          <w:szCs w:val="26"/>
        </w:rPr>
        <w:t xml:space="preserve"> εθνικού, κοινωνικού ή </w:t>
      </w:r>
      <w:proofErr w:type="spellStart"/>
      <w:r w:rsidRPr="00311363">
        <w:rPr>
          <w:rFonts w:ascii="Times New Roman" w:hAnsi="Times New Roman" w:cs="Times New Roman"/>
          <w:sz w:val="26"/>
          <w:szCs w:val="26"/>
        </w:rPr>
        <w:t>πολιτισµικού</w:t>
      </w:r>
      <w:proofErr w:type="spellEnd"/>
      <w:r w:rsidRPr="00311363">
        <w:rPr>
          <w:rFonts w:ascii="Times New Roman" w:hAnsi="Times New Roman" w:cs="Times New Roman"/>
          <w:sz w:val="26"/>
          <w:szCs w:val="26"/>
        </w:rPr>
        <w:t xml:space="preserve"> </w:t>
      </w:r>
      <w:proofErr w:type="spellStart"/>
      <w:r w:rsidRPr="00311363">
        <w:rPr>
          <w:rFonts w:ascii="Times New Roman" w:hAnsi="Times New Roman" w:cs="Times New Roman"/>
          <w:sz w:val="26"/>
          <w:szCs w:val="26"/>
        </w:rPr>
        <w:t>περιεχόµενου</w:t>
      </w:r>
      <w:proofErr w:type="spellEnd"/>
      <w:r w:rsidRPr="00311363">
        <w:rPr>
          <w:rFonts w:ascii="Times New Roman" w:hAnsi="Times New Roman" w:cs="Times New Roman"/>
          <w:sz w:val="26"/>
          <w:szCs w:val="26"/>
        </w:rPr>
        <w:t xml:space="preserve">. Στα έτη που διανύουμε, όπου η εμπιστοσύνη στο πολιτικό και στο οικονομικό σύστημα φαίνεται να καταρρέει, είναι αναγκαίο όσο ποτέ να θυμηθούμε το σημαντικό ρόλο που διαδραμάτισαν οι δικηγόροι και οι δικηγορικοί σύλλογοι στην υπεράσπιση των αρχών και των κανόνων του κράτους δικαίου. Η σημερινή χρονική συγκυρία είναι δύσκολη, η δικηγορική ύλη έχει συρρικνωθεί, ο κόσμος έχει αρνητική γνώμη για τη  Δικαιοσύνη αλλά και για εμάς και η  δικηγορία ως ελεύθερο επάγγελμα πλήττεται διαρκώς. Απέναντι σε όλα αυτά θα πρέπει να βάλουμε δύο λέξεις ως απάντηση, εξωστρέφεια και συνεργασία. Εξωστρέφεια με την έννοια των ενεργών επαφών και συνεργασιών με όλους τους επιστημονικούς φορείς και τα επαγγελματικά επιμελητήρια, ανακτώντας έτσι τον </w:t>
      </w:r>
      <w:r w:rsidRPr="00311363">
        <w:rPr>
          <w:rFonts w:ascii="Times New Roman" w:hAnsi="Times New Roman" w:cs="Times New Roman"/>
          <w:sz w:val="26"/>
          <w:szCs w:val="26"/>
        </w:rPr>
        <w:lastRenderedPageBreak/>
        <w:t>σημαντικό θεσμικό μας ρόλο, συνεργασία με την έννοια της συνειδητής επιλογής να μοιραστούμε τη δύναμή μας με ακόμη περισσότερους, με την έννοια της συμπαράστασης, της συναίσθησης των αμοιβαίων υποχρεώσεων και δικαιωμάτων πέρα από τα στενά συμφέροντα μικρών κοινωνικών δομών με σκοπό την επίτευξη κοινών στοχεύσεων.</w:t>
      </w:r>
    </w:p>
    <w:p w:rsidR="00FE2371" w:rsidRPr="00311363" w:rsidRDefault="00FE2371" w:rsidP="00FE2371">
      <w:pPr>
        <w:jc w:val="both"/>
        <w:rPr>
          <w:rFonts w:ascii="Times New Roman" w:hAnsi="Times New Roman" w:cs="Times New Roman"/>
          <w:sz w:val="26"/>
          <w:szCs w:val="26"/>
        </w:rPr>
      </w:pPr>
      <w:r w:rsidRPr="00311363">
        <w:rPr>
          <w:rFonts w:ascii="Times New Roman" w:hAnsi="Times New Roman" w:cs="Times New Roman"/>
          <w:sz w:val="26"/>
          <w:szCs w:val="26"/>
        </w:rPr>
        <w:t xml:space="preserve">            Αυτό μπορεί να επιτευχτεί με την θεσμοθέτηση συστηματικής και μόνιμης συνεργασίας των δικηγορικών συλλόγων με τα διάφορα επαγγελματικά επιμελητήρια και ειδικότερα:</w:t>
      </w:r>
    </w:p>
    <w:p w:rsidR="00FE2371" w:rsidRPr="00311363" w:rsidRDefault="00FE2371" w:rsidP="00602B2B">
      <w:pPr>
        <w:ind w:firstLine="720"/>
        <w:jc w:val="both"/>
        <w:rPr>
          <w:rFonts w:ascii="Times New Roman" w:hAnsi="Times New Roman" w:cs="Times New Roman"/>
          <w:sz w:val="26"/>
          <w:szCs w:val="26"/>
        </w:rPr>
      </w:pPr>
      <w:r w:rsidRPr="00311363">
        <w:rPr>
          <w:rFonts w:ascii="Times New Roman" w:hAnsi="Times New Roman" w:cs="Times New Roman"/>
          <w:sz w:val="26"/>
          <w:szCs w:val="26"/>
        </w:rPr>
        <w:t>1.- Ινστιτούτο Επιμόρφωσης: Με τη συνεργασία εσωτερικών ομάδων επιμορφωτών από μέλη των δικηγορικών συλλόγων και του εμπορικού επιμελητηρίου, του ΤΕΕ ή του ΣΕΒ, μέσω πιστοποιημένων προγραμμάτων μπορούσαμε να καταρτίσουμε επιχειρησιακά σχέδια εκπαίδευσης σε τομείς κοινού ενδιαφέροντος. Στα επιχειρησιακά σχέδια εκπαίδευσης θα καταγράφονται οι επιμορφωτικές ανάγκες των μελών κάθε φορέα, θα γίνεται συσχέτιση των αναγκών με τους στρατηγικούς στόχους και θα προτείνονται συγκεκριμένοι τίτλοι προγραμμάτων που αντιστοιχούν στις διαπιστωθείσες εκπαιδευτικές ανάγκες ώστε να εφοδιάζονται τα μέλη των φορέων με τις κατάλληλες γνώσεις και δεξιότητες για την αποτελεσματικότερη ενάσκηση των επαγγελματικών τους καθηκόντων.</w:t>
      </w:r>
    </w:p>
    <w:p w:rsidR="00FE2371" w:rsidRPr="00311363" w:rsidRDefault="00FE2371" w:rsidP="00106B90">
      <w:pPr>
        <w:pStyle w:val="a3"/>
        <w:spacing w:line="360" w:lineRule="auto"/>
        <w:ind w:firstLine="720"/>
        <w:jc w:val="both"/>
        <w:rPr>
          <w:rFonts w:ascii="Times New Roman" w:hAnsi="Times New Roman" w:cs="Times New Roman"/>
          <w:sz w:val="26"/>
          <w:szCs w:val="26"/>
        </w:rPr>
      </w:pPr>
      <w:r w:rsidRPr="00311363">
        <w:rPr>
          <w:rFonts w:ascii="Times New Roman" w:hAnsi="Times New Roman" w:cs="Times New Roman"/>
          <w:sz w:val="26"/>
          <w:szCs w:val="26"/>
        </w:rPr>
        <w:t>2.- Διοργάνωση συνεδρίων, σεμιναρίων, επαγγελματικών και εκπαιδευτικών συναντήσεων: Η συνεργασία με τα διάφορα επιμελητήρια για την από κοινού διοργάνωση συνεδρίων με θέματα κοινού ενδιαφέροντος θα συμβάλλει τα μέγιστα για την διεξαγωγή συνεδρίων με μεγάλη συμμετοχή πανελλήνιας εμβέλειας, με αξιόλογους ομιλητές. Τα συνέδρια αυτά οι επαγγελματικές ή οι εκπαιδευτικές συναντήσεις θα έχουν ως αποτέλεσμα την διαρκή επιμόρφωση των μελών των φορέων.</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 xml:space="preserve">3.- Η δημιουργία Συμβουλίου που θα αποτελείται από τους </w:t>
      </w:r>
      <w:r w:rsidR="004830A1" w:rsidRPr="00311363">
        <w:rPr>
          <w:rFonts w:ascii="Times New Roman" w:hAnsi="Times New Roman" w:cs="Times New Roman"/>
          <w:sz w:val="26"/>
          <w:szCs w:val="26"/>
        </w:rPr>
        <w:t xml:space="preserve">κατά τόπους </w:t>
      </w:r>
      <w:r w:rsidRPr="00311363">
        <w:rPr>
          <w:rFonts w:ascii="Times New Roman" w:hAnsi="Times New Roman" w:cs="Times New Roman"/>
          <w:sz w:val="26"/>
          <w:szCs w:val="26"/>
        </w:rPr>
        <w:t xml:space="preserve">προέδρους των </w:t>
      </w:r>
      <w:r w:rsidR="00106B90" w:rsidRPr="00311363">
        <w:rPr>
          <w:rFonts w:ascii="Times New Roman" w:hAnsi="Times New Roman" w:cs="Times New Roman"/>
          <w:sz w:val="26"/>
          <w:szCs w:val="26"/>
        </w:rPr>
        <w:t xml:space="preserve">δικηγορικών συλλόγων και των </w:t>
      </w:r>
      <w:r w:rsidRPr="00311363">
        <w:rPr>
          <w:rFonts w:ascii="Times New Roman" w:hAnsi="Times New Roman" w:cs="Times New Roman"/>
          <w:sz w:val="26"/>
          <w:szCs w:val="26"/>
        </w:rPr>
        <w:t xml:space="preserve">επιμελητηρίων: Θα μπορούσε να δημιουργηθεί ένα </w:t>
      </w:r>
      <w:r w:rsidR="004830A1" w:rsidRPr="00311363">
        <w:rPr>
          <w:rFonts w:ascii="Times New Roman" w:hAnsi="Times New Roman" w:cs="Times New Roman"/>
          <w:sz w:val="26"/>
          <w:szCs w:val="26"/>
        </w:rPr>
        <w:t xml:space="preserve">άτυπο </w:t>
      </w:r>
      <w:r w:rsidRPr="00311363">
        <w:rPr>
          <w:rFonts w:ascii="Times New Roman" w:hAnsi="Times New Roman" w:cs="Times New Roman"/>
          <w:sz w:val="26"/>
          <w:szCs w:val="26"/>
        </w:rPr>
        <w:t>συμβούλιο από τους προέδρους τ</w:t>
      </w:r>
      <w:r w:rsidR="004830A1" w:rsidRPr="00311363">
        <w:rPr>
          <w:rFonts w:ascii="Times New Roman" w:hAnsi="Times New Roman" w:cs="Times New Roman"/>
          <w:sz w:val="26"/>
          <w:szCs w:val="26"/>
        </w:rPr>
        <w:t xml:space="preserve">ων </w:t>
      </w:r>
      <w:r w:rsidR="00106B90" w:rsidRPr="00311363">
        <w:rPr>
          <w:rFonts w:ascii="Times New Roman" w:hAnsi="Times New Roman" w:cs="Times New Roman"/>
          <w:sz w:val="26"/>
          <w:szCs w:val="26"/>
        </w:rPr>
        <w:t xml:space="preserve">δικηγορικών συλλόγων και των </w:t>
      </w:r>
      <w:r w:rsidR="004830A1" w:rsidRPr="00311363">
        <w:rPr>
          <w:rFonts w:ascii="Times New Roman" w:hAnsi="Times New Roman" w:cs="Times New Roman"/>
          <w:sz w:val="26"/>
          <w:szCs w:val="26"/>
        </w:rPr>
        <w:t>επιμελητηρίων που θα συνεδριάζει</w:t>
      </w:r>
      <w:r w:rsidRPr="00311363">
        <w:rPr>
          <w:rFonts w:ascii="Times New Roman" w:hAnsi="Times New Roman" w:cs="Times New Roman"/>
          <w:sz w:val="26"/>
          <w:szCs w:val="26"/>
        </w:rPr>
        <w:t xml:space="preserve"> ανά τακτά χρονικά διαστήματα. Το συμβούλιο αυτό θα αποτελεί ένα μέσο επικοινωνίας των προέδρων με γνώμονα την ανταλλαγή απόψεων και τη συνεχή ενημέρωση για τρέχουσες εξελίξεις. Το συμβούλιο αυτό θα μπορούσε να συμβάλει στη διευκόλυνση των σχέσεων αλλά και στη διαχείριση των δυσκολιών και των συγκρούσεων που αντιμετωπίζουμε. Το συμβούλιο θα μπορούσε να προάγει το πνεύμα συνεργασίας και </w:t>
      </w:r>
      <w:r w:rsidRPr="00311363">
        <w:rPr>
          <w:rFonts w:ascii="Times New Roman" w:hAnsi="Times New Roman" w:cs="Times New Roman"/>
          <w:sz w:val="26"/>
          <w:szCs w:val="26"/>
        </w:rPr>
        <w:lastRenderedPageBreak/>
        <w:t>αλληλοϋποστήριξης και θα μπορούσε να συμβάλλει στην εκπλήρωση κοινών στόχων, να υποστηρίξει τις αναγκαίες δομικές αλλαγές στις παθογένειες της κρατικής διοίκησης και αξιοποιώντας τη συλλογική δύναμη των πολλών θα μπορούσε να διασφαλίσει και να διεκδικήσει με αποτελεσματικότερο τρόπο τα δικαιώματα του κάθε φορέα.</w:t>
      </w:r>
    </w:p>
    <w:p w:rsidR="004830A1" w:rsidRPr="003A21AF" w:rsidRDefault="004830A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4.- Σε πανελλήνιο επίπεδο θα μπορούσε να δημιουργηθεί ένα τριτοβάθμιο συνδικαλιστικό όργανο, μιας Πανελλήνιας Ένωσης Ελευθέρων Επαγγελματιών</w:t>
      </w:r>
      <w:r w:rsidR="00394F6F" w:rsidRPr="00311363">
        <w:rPr>
          <w:rFonts w:ascii="Times New Roman" w:hAnsi="Times New Roman" w:cs="Times New Roman"/>
          <w:sz w:val="26"/>
          <w:szCs w:val="26"/>
        </w:rPr>
        <w:t xml:space="preserve"> που θα μας εκφράζει όλους και θα μπορεί να κινείται άμεσα και δυναμικά,</w:t>
      </w:r>
      <w:r w:rsidR="00106B90" w:rsidRPr="00311363">
        <w:rPr>
          <w:rFonts w:ascii="Times New Roman" w:hAnsi="Times New Roman" w:cs="Times New Roman"/>
          <w:sz w:val="26"/>
          <w:szCs w:val="26"/>
        </w:rPr>
        <w:t xml:space="preserve"> </w:t>
      </w:r>
      <w:r w:rsidR="00ED51FB" w:rsidRPr="00311363">
        <w:rPr>
          <w:rFonts w:ascii="Times New Roman" w:hAnsi="Times New Roman" w:cs="Times New Roman"/>
          <w:sz w:val="26"/>
          <w:szCs w:val="26"/>
        </w:rPr>
        <w:t xml:space="preserve">με έναν Πρόεδρο </w:t>
      </w:r>
      <w:r w:rsidR="00394F6F" w:rsidRPr="00311363">
        <w:rPr>
          <w:rFonts w:ascii="Times New Roman" w:hAnsi="Times New Roman" w:cs="Times New Roman"/>
          <w:sz w:val="26"/>
          <w:szCs w:val="26"/>
        </w:rPr>
        <w:t xml:space="preserve">(κάθε κλάδος θα έχει έναν εκπρόσωπο, ως Πρόεδρο Πανελληνίου Συλλόγου ΤΕΕ, Πανελλήνιος Ιατρικός Σύλλογος, </w:t>
      </w:r>
      <w:r w:rsidR="00106B90" w:rsidRPr="00311363">
        <w:rPr>
          <w:rFonts w:ascii="Times New Roman" w:hAnsi="Times New Roman" w:cs="Times New Roman"/>
          <w:sz w:val="26"/>
          <w:szCs w:val="26"/>
        </w:rPr>
        <w:t xml:space="preserve">Ολομέλεια Προέδρων Δικηγορικών Συλλόγων </w:t>
      </w:r>
      <w:r w:rsidR="00394F6F" w:rsidRPr="00311363">
        <w:rPr>
          <w:rFonts w:ascii="Times New Roman" w:hAnsi="Times New Roman" w:cs="Times New Roman"/>
          <w:sz w:val="26"/>
          <w:szCs w:val="26"/>
        </w:rPr>
        <w:t xml:space="preserve"> κλπ.)</w:t>
      </w:r>
      <w:r w:rsidR="00106B90" w:rsidRPr="00311363">
        <w:rPr>
          <w:rFonts w:ascii="Times New Roman" w:hAnsi="Times New Roman" w:cs="Times New Roman"/>
          <w:sz w:val="26"/>
          <w:szCs w:val="26"/>
        </w:rPr>
        <w:t xml:space="preserve"> το οποίο </w:t>
      </w:r>
      <w:r w:rsidR="00ED51FB" w:rsidRPr="00311363">
        <w:rPr>
          <w:rFonts w:ascii="Times New Roman" w:hAnsi="Times New Roman" w:cs="Times New Roman"/>
          <w:sz w:val="26"/>
          <w:szCs w:val="26"/>
        </w:rPr>
        <w:t xml:space="preserve"> συλλογικά όργανα, </w:t>
      </w:r>
      <w:r w:rsidR="00106B90" w:rsidRPr="00311363">
        <w:rPr>
          <w:rFonts w:ascii="Times New Roman" w:hAnsi="Times New Roman" w:cs="Times New Roman"/>
          <w:sz w:val="26"/>
          <w:szCs w:val="26"/>
        </w:rPr>
        <w:t xml:space="preserve">θα αποφασίζει για θέματα που πλήττουν τον κλάδο των ελευθέρων επαγγελματιών </w:t>
      </w:r>
      <w:r w:rsidR="00ED51FB" w:rsidRPr="00311363">
        <w:rPr>
          <w:rFonts w:ascii="Times New Roman" w:hAnsi="Times New Roman" w:cs="Times New Roman"/>
          <w:sz w:val="26"/>
          <w:szCs w:val="26"/>
        </w:rPr>
        <w:t xml:space="preserve"> </w:t>
      </w:r>
      <w:r w:rsidR="00CE44D0">
        <w:rPr>
          <w:rFonts w:ascii="Times New Roman" w:hAnsi="Times New Roman" w:cs="Times New Roman"/>
          <w:sz w:val="26"/>
          <w:szCs w:val="26"/>
        </w:rPr>
        <w:t xml:space="preserve">και </w:t>
      </w:r>
      <w:r w:rsidR="00ED51FB" w:rsidRPr="00311363">
        <w:rPr>
          <w:rFonts w:ascii="Times New Roman" w:hAnsi="Times New Roman" w:cs="Times New Roman"/>
          <w:sz w:val="26"/>
          <w:szCs w:val="26"/>
        </w:rPr>
        <w:t xml:space="preserve">θα εκπροσωπούν σε ανώτατο επίπεδο όλους τους ελεύθερους επαγγελματίες. </w:t>
      </w:r>
      <w:r w:rsidR="00106B90" w:rsidRPr="00311363">
        <w:rPr>
          <w:rFonts w:ascii="Times New Roman" w:hAnsi="Times New Roman" w:cs="Times New Roman"/>
          <w:sz w:val="26"/>
          <w:szCs w:val="26"/>
        </w:rPr>
        <w:t xml:space="preserve">( Η </w:t>
      </w:r>
      <w:r w:rsidR="00CE44D0">
        <w:rPr>
          <w:rFonts w:ascii="Times New Roman" w:hAnsi="Times New Roman" w:cs="Times New Roman"/>
          <w:sz w:val="26"/>
          <w:szCs w:val="26"/>
        </w:rPr>
        <w:t xml:space="preserve">ιδέα της πρότασης  αυτής ανήκει στους συναδέλφους  </w:t>
      </w:r>
      <w:r w:rsidR="003A21AF">
        <w:rPr>
          <w:rFonts w:ascii="Times New Roman" w:hAnsi="Times New Roman" w:cs="Times New Roman"/>
          <w:sz w:val="26"/>
          <w:szCs w:val="26"/>
        </w:rPr>
        <w:t xml:space="preserve">Γιάννη </w:t>
      </w:r>
      <w:proofErr w:type="spellStart"/>
      <w:r w:rsidR="003A21AF">
        <w:rPr>
          <w:rFonts w:ascii="Times New Roman" w:hAnsi="Times New Roman" w:cs="Times New Roman"/>
          <w:sz w:val="26"/>
          <w:szCs w:val="26"/>
        </w:rPr>
        <w:t>Γκιτσάκη</w:t>
      </w:r>
      <w:proofErr w:type="spellEnd"/>
      <w:r w:rsidR="003A21AF">
        <w:rPr>
          <w:rFonts w:ascii="Times New Roman" w:hAnsi="Times New Roman" w:cs="Times New Roman"/>
          <w:sz w:val="26"/>
          <w:szCs w:val="26"/>
        </w:rPr>
        <w:t xml:space="preserve"> και Κων/</w:t>
      </w:r>
      <w:proofErr w:type="spellStart"/>
      <w:r w:rsidR="003A21AF">
        <w:rPr>
          <w:rFonts w:ascii="Times New Roman" w:hAnsi="Times New Roman" w:cs="Times New Roman"/>
          <w:sz w:val="26"/>
          <w:szCs w:val="26"/>
        </w:rPr>
        <w:t>νο</w:t>
      </w:r>
      <w:proofErr w:type="spellEnd"/>
      <w:r w:rsidR="003A21AF">
        <w:rPr>
          <w:rFonts w:ascii="Times New Roman" w:hAnsi="Times New Roman" w:cs="Times New Roman"/>
          <w:sz w:val="26"/>
          <w:szCs w:val="26"/>
        </w:rPr>
        <w:t xml:space="preserve"> </w:t>
      </w:r>
      <w:proofErr w:type="spellStart"/>
      <w:r w:rsidR="003A21AF">
        <w:rPr>
          <w:rFonts w:ascii="Times New Roman" w:hAnsi="Times New Roman" w:cs="Times New Roman"/>
          <w:sz w:val="26"/>
          <w:szCs w:val="26"/>
        </w:rPr>
        <w:t>Παπακασόλα</w:t>
      </w:r>
      <w:proofErr w:type="spellEnd"/>
      <w:r w:rsidR="003A21AF">
        <w:rPr>
          <w:rFonts w:ascii="Times New Roman" w:hAnsi="Times New Roman" w:cs="Times New Roman"/>
          <w:sz w:val="26"/>
          <w:szCs w:val="26"/>
        </w:rPr>
        <w:t xml:space="preserve"> και έχει δημοσιευτεί στο </w:t>
      </w:r>
      <w:r w:rsidR="003A21AF">
        <w:rPr>
          <w:rFonts w:ascii="Times New Roman" w:hAnsi="Times New Roman" w:cs="Times New Roman"/>
          <w:sz w:val="26"/>
          <w:szCs w:val="26"/>
          <w:lang w:val="en-US"/>
        </w:rPr>
        <w:t>capital</w:t>
      </w:r>
      <w:r w:rsidR="003A21AF" w:rsidRPr="003A21AF">
        <w:rPr>
          <w:rFonts w:ascii="Times New Roman" w:hAnsi="Times New Roman" w:cs="Times New Roman"/>
          <w:sz w:val="26"/>
          <w:szCs w:val="26"/>
        </w:rPr>
        <w:t>.</w:t>
      </w:r>
      <w:r w:rsidR="003A21AF">
        <w:rPr>
          <w:rFonts w:ascii="Times New Roman" w:hAnsi="Times New Roman" w:cs="Times New Roman"/>
          <w:sz w:val="26"/>
          <w:szCs w:val="26"/>
          <w:lang w:val="en-US"/>
        </w:rPr>
        <w:t>gr</w:t>
      </w:r>
      <w:r w:rsidR="003A21AF" w:rsidRPr="003A21AF">
        <w:rPr>
          <w:rFonts w:ascii="Times New Roman" w:hAnsi="Times New Roman" w:cs="Times New Roman"/>
          <w:sz w:val="26"/>
          <w:szCs w:val="26"/>
        </w:rPr>
        <w:t>)</w:t>
      </w:r>
    </w:p>
    <w:p w:rsidR="00F95F30" w:rsidRPr="00311363" w:rsidRDefault="00F95F30"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Η μέχρι σήμερα  πορεία απέδειξε ότι είναι δυνατή αυτή η συνεργασία. Για παράδειγμα οι Δικηγορικοί Σύλλογοι της χώρας υποστηρίζουν ενεργά και διαρκώς το θεσμό της διαμεσολάβησης. Προς το σκοπό αυτό, προβαίνουν σε κάθε ενδεδειγμένη και σκόπιμη ενέργεια για την προβολή και διάδοση του θεσμού της διαμεσολάβησης ως εναλλακτικής μορφής επίλυσης διαφορών, τόσο προς τους δικηγόρους, όσο και προς το ευρύτερο κοινωνικό σύνολο. Προς την κατεύθυνση αυτή έχουν συσταθεί αστικές μη κερδοσκοπικές εταιρίες ως επιστέγασμα της συνεργασίας με τα επιμελητήρια της χώρας και λειτουργούν φορείς κατάρτισης διαμεσολαβητών.</w:t>
      </w:r>
    </w:p>
    <w:p w:rsidR="00F95F30" w:rsidRPr="00311363" w:rsidRDefault="00F95F30" w:rsidP="002402AC">
      <w:pPr>
        <w:ind w:firstLine="720"/>
        <w:jc w:val="both"/>
        <w:rPr>
          <w:rFonts w:ascii="Times New Roman" w:hAnsi="Times New Roman" w:cs="Times New Roman"/>
          <w:sz w:val="26"/>
          <w:szCs w:val="26"/>
        </w:rPr>
      </w:pPr>
      <w:r w:rsidRPr="00311363">
        <w:rPr>
          <w:rFonts w:ascii="Times New Roman" w:hAnsi="Times New Roman" w:cs="Times New Roman"/>
          <w:sz w:val="26"/>
          <w:szCs w:val="26"/>
        </w:rPr>
        <w:t>Μορφές συνεργασίας μπορούν να υπάρξουν επίσης στη συμμετοχή δικηγόρων σε επιτροπές με απλή ή σύμφωνη γνωμοδότηση σε ειδικότερα ζητήματα προστασίας καταναλωτών, εμπορικών μισθώσεων , νομιμότητας αποφάσεων συλλογικών οργάνων σε όλους  τους βαθμούς της τοπικής αυτοδιοίκησης.</w:t>
      </w:r>
    </w:p>
    <w:p w:rsidR="00F95F30" w:rsidRPr="00311363" w:rsidRDefault="00F95F30"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Άλλες  μορφές μόνιμης συνεργασίας με τα διάφορα επαγγελματικά επιμελητήρια θα μπορούσαν να είναι:</w:t>
      </w:r>
    </w:p>
    <w:p w:rsidR="00F95F30" w:rsidRPr="00311363" w:rsidRDefault="00F95F30" w:rsidP="00F95F30">
      <w:pPr>
        <w:jc w:val="both"/>
        <w:rPr>
          <w:rFonts w:ascii="Times New Roman" w:hAnsi="Times New Roman" w:cs="Times New Roman"/>
          <w:sz w:val="26"/>
          <w:szCs w:val="26"/>
        </w:rPr>
      </w:pPr>
      <w:r w:rsidRPr="00311363">
        <w:rPr>
          <w:rFonts w:ascii="Times New Roman" w:hAnsi="Times New Roman" w:cs="Times New Roman"/>
          <w:sz w:val="26"/>
          <w:szCs w:val="26"/>
        </w:rPr>
        <w:tab/>
        <w:t xml:space="preserve">1. Η Συνεργασία με Οικονομικά επιμελητήρια και ΣΟΕ για την κατάρτιση δικηγόρων σε ζητήματα μακροοικονομίας αλλά και μικροοικονομίας. Η </w:t>
      </w:r>
      <w:r w:rsidR="00394F6F" w:rsidRPr="00311363">
        <w:rPr>
          <w:rFonts w:ascii="Times New Roman" w:hAnsi="Times New Roman" w:cs="Times New Roman"/>
          <w:sz w:val="26"/>
          <w:szCs w:val="26"/>
        </w:rPr>
        <w:t xml:space="preserve">συνεργασία αυτή </w:t>
      </w:r>
      <w:r w:rsidRPr="00311363">
        <w:rPr>
          <w:rFonts w:ascii="Times New Roman" w:hAnsi="Times New Roman" w:cs="Times New Roman"/>
          <w:sz w:val="26"/>
          <w:szCs w:val="26"/>
        </w:rPr>
        <w:t xml:space="preserve"> θα οδηγήσει στην ευχερή κατανόηση και επίλυση των </w:t>
      </w:r>
      <w:r w:rsidR="00394F6F" w:rsidRPr="00311363">
        <w:rPr>
          <w:rFonts w:ascii="Times New Roman" w:hAnsi="Times New Roman" w:cs="Times New Roman"/>
          <w:sz w:val="26"/>
          <w:szCs w:val="26"/>
        </w:rPr>
        <w:t xml:space="preserve">διάφορων </w:t>
      </w:r>
      <w:r w:rsidRPr="00311363">
        <w:rPr>
          <w:rFonts w:ascii="Times New Roman" w:hAnsi="Times New Roman" w:cs="Times New Roman"/>
          <w:sz w:val="26"/>
          <w:szCs w:val="26"/>
        </w:rPr>
        <w:t xml:space="preserve">ζητημάτων </w:t>
      </w:r>
      <w:r w:rsidR="00394F6F" w:rsidRPr="00311363">
        <w:rPr>
          <w:rFonts w:ascii="Times New Roman" w:hAnsi="Times New Roman" w:cs="Times New Roman"/>
          <w:sz w:val="26"/>
          <w:szCs w:val="26"/>
        </w:rPr>
        <w:t xml:space="preserve">που ανακύπτουν </w:t>
      </w:r>
      <w:r w:rsidRPr="00311363">
        <w:rPr>
          <w:rFonts w:ascii="Times New Roman" w:hAnsi="Times New Roman" w:cs="Times New Roman"/>
          <w:sz w:val="26"/>
          <w:szCs w:val="26"/>
        </w:rPr>
        <w:t xml:space="preserve">σε </w:t>
      </w:r>
      <w:r w:rsidR="00394F6F" w:rsidRPr="00311363">
        <w:rPr>
          <w:rFonts w:ascii="Times New Roman" w:hAnsi="Times New Roman" w:cs="Times New Roman"/>
          <w:sz w:val="26"/>
          <w:szCs w:val="26"/>
        </w:rPr>
        <w:t xml:space="preserve">κάθε </w:t>
      </w:r>
      <w:r w:rsidR="00394F6F" w:rsidRPr="00311363">
        <w:rPr>
          <w:rFonts w:ascii="Times New Roman" w:hAnsi="Times New Roman" w:cs="Times New Roman"/>
          <w:sz w:val="26"/>
          <w:szCs w:val="26"/>
        </w:rPr>
        <w:lastRenderedPageBreak/>
        <w:t>επιχείρηση γεγονός που θα έχει ως αποτέλεσμα την καλύτερη και πιο αποτελεσματική λειτουργία αυτής</w:t>
      </w:r>
      <w:r w:rsidRPr="00311363">
        <w:rPr>
          <w:rFonts w:ascii="Times New Roman" w:hAnsi="Times New Roman" w:cs="Times New Roman"/>
          <w:sz w:val="26"/>
          <w:szCs w:val="26"/>
        </w:rPr>
        <w:t>.</w:t>
      </w:r>
    </w:p>
    <w:p w:rsidR="00F95F30" w:rsidRPr="00311363" w:rsidRDefault="00F95F30" w:rsidP="00F95F30">
      <w:pPr>
        <w:jc w:val="both"/>
        <w:rPr>
          <w:rFonts w:ascii="Times New Roman" w:hAnsi="Times New Roman" w:cs="Times New Roman"/>
          <w:sz w:val="26"/>
          <w:szCs w:val="26"/>
        </w:rPr>
      </w:pPr>
      <w:r w:rsidRPr="00311363">
        <w:rPr>
          <w:rFonts w:ascii="Times New Roman" w:hAnsi="Times New Roman" w:cs="Times New Roman"/>
          <w:sz w:val="26"/>
          <w:szCs w:val="26"/>
        </w:rPr>
        <w:t xml:space="preserve">            2.- Η Συνεργασία με το Ινστιτούτο Καταναλωτών με θεσμική εκπροσώπηση των δικηγορικών συλλόγων.</w:t>
      </w:r>
    </w:p>
    <w:p w:rsidR="00F95F30" w:rsidRPr="00311363" w:rsidRDefault="00F95F30" w:rsidP="00F95F30">
      <w:pPr>
        <w:jc w:val="both"/>
        <w:rPr>
          <w:rFonts w:ascii="Times New Roman" w:hAnsi="Times New Roman" w:cs="Times New Roman"/>
          <w:sz w:val="26"/>
          <w:szCs w:val="26"/>
        </w:rPr>
      </w:pPr>
      <w:r w:rsidRPr="00311363">
        <w:rPr>
          <w:rFonts w:ascii="Times New Roman" w:hAnsi="Times New Roman" w:cs="Times New Roman"/>
          <w:sz w:val="26"/>
          <w:szCs w:val="26"/>
        </w:rPr>
        <w:t xml:space="preserve">            3.- Η Συνεργασία με τις ενώσεις επαγγελματικών μισθώσεων με θεσμική εκπροσώπηση των δικηγορικών συλλόγων για επίλυση των διαφορών.</w:t>
      </w:r>
    </w:p>
    <w:p w:rsidR="00FE2371" w:rsidRPr="00311363" w:rsidRDefault="00F95F30" w:rsidP="00FE2371">
      <w:pPr>
        <w:jc w:val="both"/>
        <w:rPr>
          <w:rFonts w:ascii="Times New Roman" w:hAnsi="Times New Roman" w:cs="Times New Roman"/>
          <w:sz w:val="26"/>
          <w:szCs w:val="26"/>
        </w:rPr>
      </w:pPr>
      <w:r w:rsidRPr="00311363">
        <w:rPr>
          <w:rFonts w:ascii="Times New Roman" w:hAnsi="Times New Roman" w:cs="Times New Roman"/>
          <w:sz w:val="26"/>
          <w:szCs w:val="26"/>
        </w:rPr>
        <w:tab/>
      </w:r>
      <w:r w:rsidR="00FE2371" w:rsidRPr="00311363">
        <w:rPr>
          <w:rFonts w:ascii="Times New Roman" w:hAnsi="Times New Roman" w:cs="Times New Roman"/>
          <w:sz w:val="26"/>
          <w:szCs w:val="26"/>
        </w:rPr>
        <w:t>Γίνεται σαφές ότι πεδία συνεργασίας αναδύονται, ότι οι θεσμικές προβλέψεις υπάρχουν, και ότι η συνεργασία με όρους κοινωνικής ωφέλειας μπορεί να επιτευχθεί. Ανεξάρτητα από τη διαφορετικότητα των προσδοκιών των επιμελητηρίων και των δικηγορικών συλλόγων, η συνεργασία  μεταξύ μας θα έχει οφέλη σε πολλαπλά επίπεδα: στην ευρύτερη κοινωνία με την ανάπτυξη κοινών πρωτοβουλιών, στην ερευνητική και ακαδημαϊκή κοινότητα με την υλοποίηση πολυάριθμων ερευνητικών προγραμμάτων και τέλος στις δημόσιες πολιτικές. Είναι αναγκαίο όσο ποτέ να διατηρήσουμε την μαχητικότητα, την ενεργή μας παρουσία στα κοινωνικά, πολιτικά και οικονομικά δρώμενα, ώστε με τον τρόπο αυτό να διατηρήσουμε και την εμπιστοσύνη που ανέκαθεν έδειχνε η κοινωνία σε εμάς. Διότι αν διατηρήσουμε την παράδοση που κληρονομήσαμε θα έχουμε κερδίσει και πάλι μία αξιοσέβαστη θέση στην κοινωνία.</w:t>
      </w:r>
    </w:p>
    <w:p w:rsidR="00FE2371" w:rsidRPr="00311363" w:rsidRDefault="00F95F30" w:rsidP="00FE2371">
      <w:pPr>
        <w:jc w:val="both"/>
        <w:rPr>
          <w:rFonts w:ascii="Times New Roman" w:hAnsi="Times New Roman" w:cs="Times New Roman"/>
          <w:sz w:val="26"/>
          <w:szCs w:val="26"/>
        </w:rPr>
      </w:pPr>
      <w:r w:rsidRPr="00311363">
        <w:rPr>
          <w:rFonts w:ascii="Times New Roman" w:hAnsi="Times New Roman" w:cs="Times New Roman"/>
          <w:sz w:val="26"/>
          <w:szCs w:val="26"/>
        </w:rPr>
        <w:tab/>
      </w:r>
    </w:p>
    <w:p w:rsidR="00FE2371" w:rsidRPr="00311363" w:rsidRDefault="00FE2371" w:rsidP="00106B90">
      <w:pPr>
        <w:ind w:firstLine="720"/>
        <w:jc w:val="both"/>
        <w:rPr>
          <w:rFonts w:ascii="Times New Roman" w:hAnsi="Times New Roman" w:cs="Times New Roman"/>
          <w:b/>
          <w:sz w:val="26"/>
          <w:szCs w:val="26"/>
          <w:u w:val="single"/>
        </w:rPr>
      </w:pPr>
      <w:r w:rsidRPr="00311363">
        <w:rPr>
          <w:rFonts w:ascii="Times New Roman" w:hAnsi="Times New Roman" w:cs="Times New Roman"/>
          <w:b/>
          <w:sz w:val="26"/>
          <w:szCs w:val="26"/>
          <w:u w:val="single"/>
        </w:rPr>
        <w:t>4.- Οι Δικηγορικοί Σύλλογοι ως φορείς συλλογικής διαχείρισης δικαιωμάτων</w:t>
      </w:r>
    </w:p>
    <w:p w:rsidR="00FE2371" w:rsidRPr="00311363" w:rsidRDefault="00FE2371" w:rsidP="00FE2371">
      <w:pPr>
        <w:jc w:val="both"/>
        <w:rPr>
          <w:rFonts w:ascii="Times New Roman" w:hAnsi="Times New Roman" w:cs="Times New Roman"/>
          <w:sz w:val="26"/>
          <w:szCs w:val="26"/>
        </w:rPr>
      </w:pPr>
      <w:r w:rsidRPr="00311363">
        <w:rPr>
          <w:rFonts w:ascii="Times New Roman" w:hAnsi="Times New Roman" w:cs="Times New Roman"/>
          <w:sz w:val="26"/>
          <w:szCs w:val="26"/>
        </w:rPr>
        <w:t xml:space="preserve">            Οι δικηγορικοί Σύλλογοι έχουν υπηρετήσει τα συλλογικά δικαιώματα με την προάσπιση κυρίως των ανθρωπίνων δικαιωμάτων πέρα από το στενό επαγγελματικό συμφέρον. Διαχρονικά έχουν στηρίξει τους πρόσφυγες, έχουν συμβάλει στη αποκατάσταση ακτημόνων ειδικά στις περιοχές της Θεσσαλίας από όπου κατάγομαι</w:t>
      </w:r>
      <w:r w:rsidR="00394F6F" w:rsidRPr="00311363">
        <w:rPr>
          <w:rFonts w:ascii="Times New Roman" w:hAnsi="Times New Roman" w:cs="Times New Roman"/>
          <w:sz w:val="26"/>
          <w:szCs w:val="26"/>
        </w:rPr>
        <w:t xml:space="preserve"> κ.α</w:t>
      </w:r>
      <w:r w:rsidRPr="00311363">
        <w:rPr>
          <w:rFonts w:ascii="Times New Roman" w:hAnsi="Times New Roman" w:cs="Times New Roman"/>
          <w:sz w:val="26"/>
          <w:szCs w:val="26"/>
        </w:rPr>
        <w:t xml:space="preserve">. Στις τελευταίες δεκαετίες έχουν στηρίξει το καταναλωτικό κίνημα μέσω των δράσεων των ενώσεων καταναλωτών με τις συλλογικές αγωγές, παρεμβαίνοντας με τον τρόπο αυτό σε ένα μείζονος σημασίας κοινωνικό θέμα και βοηθώντας στην νομοθέτηση κανόνων δικαίου. Ανάλογες δράσεις στην εποχή της πληροφορίας αναμένεται να επεκταθούν και με την εφαρμογή των κυρωτικών διατάξεων σε σχέση με το νέο κανονισμό προσωπικών δεδομένων, όπου θεσμοθετήθηκε η δυνατότητα προστασίας των δικαιωμάτων των φυσικών προσώπων τα </w:t>
      </w:r>
      <w:r w:rsidRPr="00311363">
        <w:rPr>
          <w:rFonts w:ascii="Times New Roman" w:hAnsi="Times New Roman" w:cs="Times New Roman"/>
          <w:sz w:val="26"/>
          <w:szCs w:val="26"/>
        </w:rPr>
        <w:lastRenderedPageBreak/>
        <w:t>επόμενα χρόνια.</w:t>
      </w:r>
      <w:r w:rsidR="00D859B3" w:rsidRPr="00311363">
        <w:rPr>
          <w:rFonts w:ascii="Times New Roman" w:hAnsi="Times New Roman" w:cs="Times New Roman"/>
          <w:sz w:val="26"/>
          <w:szCs w:val="26"/>
        </w:rPr>
        <w:t xml:space="preserve"> Στην κατεύθυνση αυτή οι δικηγορικοί σύλλογοι θα μπορούσαν να είναι οι θεματοφύλακες του κράτους δικαίου και του </w:t>
      </w:r>
      <w:r w:rsidR="00106B90" w:rsidRPr="00311363">
        <w:rPr>
          <w:rFonts w:ascii="Times New Roman" w:hAnsi="Times New Roman" w:cs="Times New Roman"/>
          <w:sz w:val="26"/>
          <w:szCs w:val="26"/>
        </w:rPr>
        <w:t>ευρωπαϊκού</w:t>
      </w:r>
      <w:r w:rsidR="00D859B3" w:rsidRPr="00311363">
        <w:rPr>
          <w:rFonts w:ascii="Times New Roman" w:hAnsi="Times New Roman" w:cs="Times New Roman"/>
          <w:sz w:val="26"/>
          <w:szCs w:val="26"/>
        </w:rPr>
        <w:t xml:space="preserve"> πυλώνα των κοινωνικών δικαιωμάτων. </w:t>
      </w:r>
      <w:r w:rsidR="00EF684E" w:rsidRPr="00311363">
        <w:rPr>
          <w:rFonts w:ascii="Times New Roman" w:hAnsi="Times New Roman" w:cs="Times New Roman"/>
          <w:sz w:val="26"/>
          <w:szCs w:val="26"/>
        </w:rPr>
        <w:t xml:space="preserve">Θα μπορούσαν να έχουν ανοικτό δίαυλο επικοινωνίας </w:t>
      </w:r>
      <w:r w:rsidR="00DF42C8" w:rsidRPr="00311363">
        <w:rPr>
          <w:rFonts w:ascii="Times New Roman" w:hAnsi="Times New Roman" w:cs="Times New Roman"/>
          <w:sz w:val="26"/>
          <w:szCs w:val="26"/>
        </w:rPr>
        <w:t xml:space="preserve">να </w:t>
      </w:r>
      <w:r w:rsidR="00106B90" w:rsidRPr="00311363">
        <w:rPr>
          <w:rFonts w:ascii="Times New Roman" w:hAnsi="Times New Roman" w:cs="Times New Roman"/>
          <w:sz w:val="26"/>
          <w:szCs w:val="26"/>
        </w:rPr>
        <w:t>πλαισιώσουν</w:t>
      </w:r>
      <w:r w:rsidR="00DF42C8" w:rsidRPr="00311363">
        <w:rPr>
          <w:rFonts w:ascii="Times New Roman" w:hAnsi="Times New Roman" w:cs="Times New Roman"/>
          <w:sz w:val="26"/>
          <w:szCs w:val="26"/>
        </w:rPr>
        <w:t xml:space="preserve"> και να ενισχύσουν τις διάφορες οργανώσεις προάσπισης και διαφύλαξης δικαιωμάτων </w:t>
      </w:r>
      <w:r w:rsidR="00EF684E" w:rsidRPr="00311363">
        <w:rPr>
          <w:rFonts w:ascii="Times New Roman" w:hAnsi="Times New Roman" w:cs="Times New Roman"/>
          <w:sz w:val="26"/>
          <w:szCs w:val="26"/>
        </w:rPr>
        <w:t>συνδράμοντάς τους στον έλεγχο τυχών αυθαιρεσιών σε κάθε κοι</w:t>
      </w:r>
      <w:r w:rsidR="00DF42C8" w:rsidRPr="00311363">
        <w:rPr>
          <w:rFonts w:ascii="Times New Roman" w:hAnsi="Times New Roman" w:cs="Times New Roman"/>
          <w:sz w:val="26"/>
          <w:szCs w:val="26"/>
        </w:rPr>
        <w:t>ν</w:t>
      </w:r>
      <w:r w:rsidR="00EF684E" w:rsidRPr="00311363">
        <w:rPr>
          <w:rFonts w:ascii="Times New Roman" w:hAnsi="Times New Roman" w:cs="Times New Roman"/>
          <w:sz w:val="26"/>
          <w:szCs w:val="26"/>
        </w:rPr>
        <w:t xml:space="preserve">ωνική πτυχή. </w:t>
      </w:r>
      <w:bookmarkStart w:id="0" w:name="_GoBack"/>
      <w:bookmarkEnd w:id="0"/>
      <w:r w:rsidR="00D859B3" w:rsidRPr="00311363">
        <w:rPr>
          <w:rFonts w:ascii="Times New Roman" w:hAnsi="Times New Roman" w:cs="Times New Roman"/>
          <w:sz w:val="26"/>
          <w:szCs w:val="26"/>
        </w:rPr>
        <w:t xml:space="preserve">Με διάφορες συλλογικές δράσεις </w:t>
      </w:r>
      <w:r w:rsidR="00C05401" w:rsidRPr="00311363">
        <w:rPr>
          <w:rFonts w:ascii="Times New Roman" w:hAnsi="Times New Roman" w:cs="Times New Roman"/>
          <w:sz w:val="26"/>
          <w:szCs w:val="26"/>
        </w:rPr>
        <w:t xml:space="preserve">θα μπορούσαν να συμβάλλουν στη χάραξη και την εφαρμογή πολιτικών στους τομείς της οικονομίας, της απασχόλησης και των κοινωνικών ζητημάτων. Επίσης θα μπορούσαν να αντιδρούν δυναμικά </w:t>
      </w:r>
      <w:proofErr w:type="spellStart"/>
      <w:r w:rsidR="006041D7" w:rsidRPr="00311363">
        <w:rPr>
          <w:rFonts w:ascii="Times New Roman" w:hAnsi="Times New Roman" w:cs="Times New Roman"/>
          <w:sz w:val="26"/>
          <w:szCs w:val="26"/>
        </w:rPr>
        <w:t>καταγγέλοντας</w:t>
      </w:r>
      <w:proofErr w:type="spellEnd"/>
      <w:r w:rsidR="006041D7" w:rsidRPr="00311363">
        <w:rPr>
          <w:rFonts w:ascii="Times New Roman" w:hAnsi="Times New Roman" w:cs="Times New Roman"/>
          <w:sz w:val="26"/>
          <w:szCs w:val="26"/>
        </w:rPr>
        <w:t xml:space="preserve"> ή και ασκώντας παρεμβάσεις </w:t>
      </w:r>
      <w:r w:rsidR="00C05401" w:rsidRPr="00311363">
        <w:rPr>
          <w:rFonts w:ascii="Times New Roman" w:hAnsi="Times New Roman" w:cs="Times New Roman"/>
          <w:sz w:val="26"/>
          <w:szCs w:val="26"/>
        </w:rPr>
        <w:t>κάθε φορά που  συλλογικά δικαιώματα όπως οι ίσες ευκαιρίες, η δίκαιη και ίση μεταχείριση όσον αφορά τους όρους απασχόλησης, την πρόσβαση στην κοινωνική προστασία ή η έγκαιρη πρόσβαση σε οικονομικά προσιτή και ποιοτική προληπτική και θεραπευτική υγειονομική περίθαλψη καταστρατηγούνται.</w:t>
      </w:r>
      <w:r w:rsidR="00106B90" w:rsidRPr="00311363">
        <w:rPr>
          <w:rFonts w:ascii="Times New Roman" w:hAnsi="Times New Roman" w:cs="Times New Roman"/>
          <w:sz w:val="26"/>
          <w:szCs w:val="26"/>
        </w:rPr>
        <w:t xml:space="preserve"> </w:t>
      </w:r>
      <w:r w:rsidR="00EF684E" w:rsidRPr="00311363">
        <w:rPr>
          <w:rFonts w:ascii="Times New Roman" w:hAnsi="Times New Roman" w:cs="Times New Roman"/>
          <w:sz w:val="26"/>
          <w:szCs w:val="26"/>
        </w:rPr>
        <w:t>Τέλος με διάφορες δράσεις,</w:t>
      </w:r>
      <w:r w:rsidR="00106B90" w:rsidRPr="00311363">
        <w:rPr>
          <w:rFonts w:ascii="Times New Roman" w:hAnsi="Times New Roman" w:cs="Times New Roman"/>
          <w:sz w:val="26"/>
          <w:szCs w:val="26"/>
        </w:rPr>
        <w:t xml:space="preserve"> </w:t>
      </w:r>
      <w:r w:rsidR="00EF684E" w:rsidRPr="00311363">
        <w:rPr>
          <w:rFonts w:ascii="Times New Roman" w:hAnsi="Times New Roman" w:cs="Times New Roman"/>
          <w:sz w:val="26"/>
          <w:szCs w:val="26"/>
        </w:rPr>
        <w:t>όπως η οργάνωση εκδηλώσεων και ημερίδων θα μπορούσαν να συμβάλλουν στην ενημέρωση και ευαισθητοποίηση της κοινής γνώμης.</w:t>
      </w:r>
    </w:p>
    <w:p w:rsidR="00FE2371" w:rsidRPr="00311363" w:rsidRDefault="00FE2371" w:rsidP="00FE2371">
      <w:pPr>
        <w:jc w:val="both"/>
        <w:rPr>
          <w:rFonts w:ascii="Times New Roman" w:hAnsi="Times New Roman" w:cs="Times New Roman"/>
          <w:sz w:val="26"/>
          <w:szCs w:val="26"/>
        </w:rPr>
      </w:pPr>
      <w:r w:rsidRPr="00311363">
        <w:rPr>
          <w:rFonts w:ascii="Times New Roman" w:hAnsi="Times New Roman" w:cs="Times New Roman"/>
          <w:sz w:val="26"/>
          <w:szCs w:val="26"/>
        </w:rPr>
        <w:t xml:space="preserve">            Το εύρος της συγκεκριμένης δραστηριότητας είναι μεγάλο</w:t>
      </w:r>
      <w:r w:rsidR="00D859B3" w:rsidRPr="00311363">
        <w:rPr>
          <w:rFonts w:ascii="Times New Roman" w:hAnsi="Times New Roman" w:cs="Times New Roman"/>
          <w:sz w:val="26"/>
          <w:szCs w:val="26"/>
        </w:rPr>
        <w:t xml:space="preserve"> τόσο σε εθνικό όσο και σε </w:t>
      </w:r>
      <w:r w:rsidR="00106B90" w:rsidRPr="00311363">
        <w:rPr>
          <w:rFonts w:ascii="Times New Roman" w:hAnsi="Times New Roman" w:cs="Times New Roman"/>
          <w:sz w:val="26"/>
          <w:szCs w:val="26"/>
        </w:rPr>
        <w:t>ευρωπαϊκό</w:t>
      </w:r>
      <w:r w:rsidR="00D859B3" w:rsidRPr="00311363">
        <w:rPr>
          <w:rFonts w:ascii="Times New Roman" w:hAnsi="Times New Roman" w:cs="Times New Roman"/>
          <w:sz w:val="26"/>
          <w:szCs w:val="26"/>
        </w:rPr>
        <w:t xml:space="preserve"> επίπεδο</w:t>
      </w:r>
      <w:r w:rsidRPr="00311363">
        <w:rPr>
          <w:rFonts w:ascii="Times New Roman" w:hAnsi="Times New Roman" w:cs="Times New Roman"/>
          <w:sz w:val="26"/>
          <w:szCs w:val="26"/>
        </w:rPr>
        <w:t>. Στο χέρι μας είναι να παρέμβουμε θεσμικά και δυναμικά για την προάσπιση των δικαιωμάτων των κοινωνικών ομάδων και να αποδείξουμε ότι δεν είμαστε συντεχνία αλλά δυναμικοί εκφραστές του δικαίου και της δικαιοσύνης.</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Εξάλλου ο ίδιος ο Κώδικας μας αναφέρει ρητά ότι στα καθήκοντά μας  ανήκουν:</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1.- Η υπεράσπιση των αρχών και κανόνων του κράτους δικαίου σε μια δημοκρατική πολιτεία</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2.- Η διασφάλιση της λειτουργίας μιας ανεξάρτητης δικαιοσύνης , η οποία απονέμεται πάντοτε στο όνομα του ελληνικού λαού.</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3.- Η διατύπωση γνωμών και προτάσεων που αφορούν τη βελτίωση της νομοθεσίας , την ερμηνεία και την εφαρμογή της. Στο πλαίσιο αυτό οι Δικηγορικοί Σύλλογοι αναγνωρίζονται ως σύμβουλοι της πολιτείας και συμμετέχουν υποχρεωτικά στις νομοπαρασκευαστικές επιτροπές</w:t>
      </w:r>
    </w:p>
    <w:p w:rsidR="00FE2371" w:rsidRPr="00311363" w:rsidRDefault="00FE2371"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t>4.- Η διατύπωση κρίσεων και προτάσεων για τη βελτίωση της λειτουργίας και της απονομής της δικαιοσύνης.</w:t>
      </w:r>
    </w:p>
    <w:p w:rsidR="00106B90" w:rsidRPr="00311363" w:rsidRDefault="00106B90" w:rsidP="00106B90">
      <w:pPr>
        <w:ind w:firstLine="720"/>
        <w:jc w:val="both"/>
        <w:rPr>
          <w:rFonts w:ascii="Times New Roman" w:hAnsi="Times New Roman" w:cs="Times New Roman"/>
          <w:sz w:val="26"/>
          <w:szCs w:val="26"/>
        </w:rPr>
      </w:pPr>
      <w:r w:rsidRPr="00311363">
        <w:rPr>
          <w:rFonts w:ascii="Times New Roman" w:hAnsi="Times New Roman" w:cs="Times New Roman"/>
          <w:sz w:val="26"/>
          <w:szCs w:val="26"/>
        </w:rPr>
        <w:lastRenderedPageBreak/>
        <w:t xml:space="preserve">Με αυτά τα δεδομένα  οι δικηγορικοί σύλλογοι ως σύμβουλοι της πολιτείας , ως υπερασπιστές του κράτους δικαίου και της ανεξαρτησίας της δικαιοσύνης μπορούν και πρέπει να αποτελέσουν τα όργανα εκείνα που θα συμβάλλουν στην δημιουργία όλων εκείνων </w:t>
      </w:r>
      <w:r w:rsidR="00153956" w:rsidRPr="00311363">
        <w:rPr>
          <w:rFonts w:ascii="Times New Roman" w:hAnsi="Times New Roman" w:cs="Times New Roman"/>
          <w:sz w:val="26"/>
          <w:szCs w:val="26"/>
        </w:rPr>
        <w:t>των θεσμών που υπερασπίζονται τα κοινωνικά και ατομικά δικαιώματα όλων των πολιτών .</w:t>
      </w:r>
    </w:p>
    <w:p w:rsidR="00471854" w:rsidRPr="00311363" w:rsidRDefault="00311363" w:rsidP="00311363">
      <w:pPr>
        <w:jc w:val="center"/>
        <w:rPr>
          <w:rFonts w:ascii="Times New Roman" w:hAnsi="Times New Roman" w:cs="Times New Roman"/>
          <w:b/>
          <w:sz w:val="26"/>
          <w:szCs w:val="26"/>
        </w:rPr>
      </w:pPr>
      <w:r w:rsidRPr="00311363">
        <w:rPr>
          <w:rFonts w:ascii="Times New Roman" w:hAnsi="Times New Roman" w:cs="Times New Roman"/>
          <w:b/>
          <w:sz w:val="26"/>
          <w:szCs w:val="26"/>
        </w:rPr>
        <w:t>Η Πρόεδρος του Δικηγορικού Συλλόγου Λάρισας</w:t>
      </w:r>
    </w:p>
    <w:p w:rsidR="00311363" w:rsidRPr="00311363" w:rsidRDefault="00311363" w:rsidP="00311363">
      <w:pPr>
        <w:jc w:val="center"/>
        <w:rPr>
          <w:rFonts w:ascii="Times New Roman" w:hAnsi="Times New Roman" w:cs="Times New Roman"/>
          <w:b/>
          <w:sz w:val="26"/>
          <w:szCs w:val="26"/>
        </w:rPr>
      </w:pPr>
      <w:proofErr w:type="spellStart"/>
      <w:r w:rsidRPr="00311363">
        <w:rPr>
          <w:rFonts w:ascii="Times New Roman" w:hAnsi="Times New Roman" w:cs="Times New Roman"/>
          <w:b/>
          <w:sz w:val="26"/>
          <w:szCs w:val="26"/>
        </w:rPr>
        <w:t>Νικολέττα</w:t>
      </w:r>
      <w:proofErr w:type="spellEnd"/>
      <w:r w:rsidRPr="00311363">
        <w:rPr>
          <w:rFonts w:ascii="Times New Roman" w:hAnsi="Times New Roman" w:cs="Times New Roman"/>
          <w:b/>
          <w:sz w:val="26"/>
          <w:szCs w:val="26"/>
        </w:rPr>
        <w:t xml:space="preserve"> Ν. </w:t>
      </w:r>
      <w:proofErr w:type="spellStart"/>
      <w:r w:rsidRPr="00311363">
        <w:rPr>
          <w:rFonts w:ascii="Times New Roman" w:hAnsi="Times New Roman" w:cs="Times New Roman"/>
          <w:b/>
          <w:sz w:val="26"/>
          <w:szCs w:val="26"/>
        </w:rPr>
        <w:t>Μπασδέκη</w:t>
      </w:r>
      <w:proofErr w:type="spellEnd"/>
      <w:r w:rsidRPr="00311363">
        <w:rPr>
          <w:rFonts w:ascii="Times New Roman" w:hAnsi="Times New Roman" w:cs="Times New Roman"/>
          <w:b/>
          <w:sz w:val="26"/>
          <w:szCs w:val="26"/>
        </w:rPr>
        <w:t xml:space="preserve"> </w:t>
      </w:r>
    </w:p>
    <w:sectPr w:rsidR="00311363" w:rsidRPr="00311363" w:rsidSect="00144E2C">
      <w:pgSz w:w="11906" w:h="16838"/>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E67"/>
    <w:multiLevelType w:val="hybridMultilevel"/>
    <w:tmpl w:val="1FEA97A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E2371"/>
    <w:rsid w:val="00106B90"/>
    <w:rsid w:val="00144E2C"/>
    <w:rsid w:val="00153956"/>
    <w:rsid w:val="002402AC"/>
    <w:rsid w:val="00311363"/>
    <w:rsid w:val="00394F6F"/>
    <w:rsid w:val="003A21AF"/>
    <w:rsid w:val="00471854"/>
    <w:rsid w:val="00481A09"/>
    <w:rsid w:val="004830A1"/>
    <w:rsid w:val="005E6FD4"/>
    <w:rsid w:val="005F651B"/>
    <w:rsid w:val="00602B2B"/>
    <w:rsid w:val="006041D7"/>
    <w:rsid w:val="006C01AA"/>
    <w:rsid w:val="00804934"/>
    <w:rsid w:val="0082757B"/>
    <w:rsid w:val="008B57CA"/>
    <w:rsid w:val="009F2AED"/>
    <w:rsid w:val="00BD0E4A"/>
    <w:rsid w:val="00C05401"/>
    <w:rsid w:val="00C0555B"/>
    <w:rsid w:val="00CE44D0"/>
    <w:rsid w:val="00D859B3"/>
    <w:rsid w:val="00DF42C8"/>
    <w:rsid w:val="00E543E2"/>
    <w:rsid w:val="00E751CC"/>
    <w:rsid w:val="00ED51FB"/>
    <w:rsid w:val="00EF684E"/>
    <w:rsid w:val="00F95F30"/>
    <w:rsid w:val="00FE23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l-G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B90"/>
    <w:pPr>
      <w:spacing w:after="0" w:line="240" w:lineRule="auto"/>
    </w:pPr>
  </w:style>
  <w:style w:type="paragraph" w:styleId="a4">
    <w:name w:val="List Paragraph"/>
    <w:basedOn w:val="a"/>
    <w:uiPriority w:val="34"/>
    <w:qFormat/>
    <w:rsid w:val="00311363"/>
    <w:pPr>
      <w:spacing w:after="200" w:line="276"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l-G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28C9-DE13-4E76-A338-221F21A9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3080</Words>
  <Characters>16637</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nikoleta</cp:lastModifiedBy>
  <cp:revision>5</cp:revision>
  <dcterms:created xsi:type="dcterms:W3CDTF">2019-03-13T09:40:00Z</dcterms:created>
  <dcterms:modified xsi:type="dcterms:W3CDTF">2019-03-13T09:55:00Z</dcterms:modified>
</cp:coreProperties>
</file>