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A1" w:rsidRDefault="00404BA1" w:rsidP="00404BA1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9 Ιουλίου – 14 Ιουλίου</w:t>
      </w:r>
    </w:p>
    <w:p w:rsidR="00404BA1" w:rsidRDefault="00404BA1" w:rsidP="00404BA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ΔΕΥΤΕΡΑ 9 ΙΟΥΛΙΟΥ</w:t>
      </w:r>
    </w:p>
    <w:p w:rsidR="00404BA1" w:rsidRDefault="00404BA1" w:rsidP="00404BA1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Εκπαιδευτής:</w:t>
      </w:r>
      <w:r>
        <w:rPr>
          <w:rFonts w:ascii="Times New Roman" w:hAnsi="Times New Roman"/>
          <w:b/>
          <w:iCs/>
          <w:sz w:val="24"/>
          <w:szCs w:val="24"/>
        </w:rPr>
        <w:t>ΣπύροςΤάσσης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Δικηγόρος, LLM, Πρόεδρος της Ένωσης για την Προστασία των Προσωπικών Δεδομένων και της </w:t>
      </w:r>
      <w:proofErr w:type="spellStart"/>
      <w:r>
        <w:rPr>
          <w:rFonts w:ascii="Times New Roman" w:hAnsi="Times New Roman"/>
          <w:iCs/>
          <w:sz w:val="24"/>
          <w:szCs w:val="24"/>
        </w:rPr>
        <w:t>Ιδιωτικότητας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  <w:lang w:val="en-US"/>
        </w:rPr>
        <w:t>HADPP</w:t>
      </w:r>
      <w:r>
        <w:rPr>
          <w:rFonts w:ascii="Times New Roman" w:hAnsi="Times New Roman"/>
          <w:iCs/>
          <w:sz w:val="24"/>
          <w:szCs w:val="24"/>
        </w:rPr>
        <w:t xml:space="preserve">)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διαχρονική εξέλιξη της νομοθεσίας και της νομολογίας.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(υπό ψήφιση) νέο νομοθετικό πλαίσιο στην Ελλάδα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Δικαιοπολιτικό</w:t>
      </w:r>
      <w:proofErr w:type="spellEnd"/>
      <w:r>
        <w:rPr>
          <w:rFonts w:ascii="Times New Roman" w:hAnsi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Πεδίο εφαρμογής και βασικές έννοιες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Ειδικές κατηγορίες δεδομένων στον ΓΚΠΔ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404BA1" w:rsidRDefault="00404BA1" w:rsidP="00404BA1">
      <w:pPr>
        <w:tabs>
          <w:tab w:val="left" w:pos="6987"/>
        </w:tabs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3) Υπεύθυνος επεξεργασίας και Εκτελών την επεξεργασία</w:t>
      </w:r>
      <w:r>
        <w:rPr>
          <w:rFonts w:ascii="Times New Roman" w:hAnsi="Times New Roman"/>
          <w:b/>
          <w:sz w:val="24"/>
          <w:szCs w:val="24"/>
        </w:rPr>
        <w:tab/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Διάκριση των θέσεων, υποχρεώσεις και ευθύνη του καθενός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Έννοια επεξεργασίας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 επεξεργασίας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Προϋποθέσεις νόμιμης επεξεργασίας απλών και ειδικών κατηγοριών δεδομένων προσωπικού χαρακτήρα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έννοια της συγκατάθεσης υπό τον ΓΚΠΔ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Προϋποθέσεις συγκατάθεσης</w:t>
      </w:r>
    </w:p>
    <w:p w:rsidR="00404BA1" w:rsidRDefault="00404BA1" w:rsidP="00404BA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ΤΡΙΤΗ 10 ΙΟΥΛΙΟΥ</w:t>
      </w:r>
    </w:p>
    <w:p w:rsidR="00404BA1" w:rsidRDefault="00404BA1" w:rsidP="00404BA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Εκπαιδευτές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:</w:t>
      </w:r>
    </w:p>
    <w:p w:rsidR="00404BA1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Δημήτρης Αναστασόπουλος</w:t>
      </w:r>
      <w:r>
        <w:rPr>
          <w:rFonts w:ascii="Times New Roman" w:hAnsi="Times New Roman"/>
          <w:sz w:val="24"/>
          <w:szCs w:val="24"/>
        </w:rPr>
        <w:t>, Δικηγόρος, ΔΣ ΔΣΑ, Πρόεδρος Ε.Ε.Ν.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-Θέμις (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ethemis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>
        <w:rPr>
          <w:rFonts w:ascii="Times New Roman" w:hAnsi="Times New Roman"/>
          <w:sz w:val="24"/>
          <w:szCs w:val="24"/>
        </w:rPr>
        <w:t xml:space="preserve">), Πρόεδρος της Επιτροπής Σεμιναρίων </w:t>
      </w:r>
      <w:r>
        <w:rPr>
          <w:rFonts w:ascii="Times New Roman" w:hAnsi="Times New Roman"/>
          <w:sz w:val="24"/>
          <w:szCs w:val="24"/>
          <w:lang w:val="en-US"/>
        </w:rPr>
        <w:t>GDPR</w:t>
      </w:r>
      <w:r>
        <w:rPr>
          <w:rFonts w:ascii="Times New Roman" w:hAnsi="Times New Roman"/>
          <w:sz w:val="24"/>
          <w:szCs w:val="24"/>
        </w:rPr>
        <w:t>ΔΣΑ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Σωτήρης Διαμαντόπουλος</w:t>
      </w:r>
      <w:r>
        <w:rPr>
          <w:rFonts w:ascii="Times New Roman" w:hAnsi="Times New Roman"/>
          <w:sz w:val="24"/>
          <w:szCs w:val="24"/>
        </w:rPr>
        <w:t>, Δικηγόρος, ΔΣ ΔΣΑ, μέλος της Επιτροπής Σεμιναρίων ΔΣΑ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5) Λογοδοσία και οργάνωση της συμμόρφωσης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Αρχεία επεξεργασίας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Κώδικες Δεοντολογίας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Πιστοποίηση συμμόρφωσης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6) Μελέτη εκτίμησης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αντικτύπου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στην προστασία δεδομένων - Διαβούλευση με την ΑΠΔΠΧ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Προστασία δεδομένων  εκ σχεδιασμού και εξ ορισμού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dataprotectionbydesign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bydefault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7) Η αρχή της διαφάνειας κατά την επεξεργασία δεδομένων προσωπικού χαρακτήρα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8) Πληροφόρηση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πρέπει να παρέχεται</w:t>
      </w:r>
    </w:p>
    <w:p w:rsidR="00404BA1" w:rsidRP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 πληροφόρηση παρέχεται και πως</w:t>
      </w:r>
    </w:p>
    <w:p w:rsidR="00404BA1" w:rsidRDefault="00404BA1" w:rsidP="00404B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 – 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9) Ζητήματα επεξεργασίας / προστασίας δεδομένων στον δημόσιο τομέα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404BA1" w:rsidRP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και ευθύνη της Διοίκησης</w:t>
      </w:r>
    </w:p>
    <w:p w:rsidR="00404BA1" w:rsidRPr="00404BA1" w:rsidRDefault="00404BA1" w:rsidP="00404BA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ΤΕΤΑΡΤΗ 11 ΙΟΥΛΙΟΥ</w:t>
      </w:r>
    </w:p>
    <w:p w:rsidR="00404BA1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Εκπαιδεύτρια:</w:t>
      </w:r>
      <w:r>
        <w:rPr>
          <w:rFonts w:ascii="Times New Roman" w:hAnsi="Times New Roman"/>
          <w:b/>
          <w:sz w:val="24"/>
          <w:szCs w:val="24"/>
        </w:rPr>
        <w:t>ΜαρίαΜυλώση</w:t>
      </w:r>
      <w:proofErr w:type="spellEnd"/>
      <w:r>
        <w:rPr>
          <w:rFonts w:ascii="Times New Roman" w:hAnsi="Times New Roman"/>
          <w:sz w:val="24"/>
          <w:szCs w:val="24"/>
        </w:rPr>
        <w:t>, Δικηγόρος, DESS, Δρ. Εφαρμοσμένης Πληροφορικής Πανεπιστημίου Μακεδονίας, Μεταδιδακτορική ερευνήτρια Πανεπιστημίου Μακεδονίας</w:t>
      </w:r>
    </w:p>
    <w:p w:rsidR="00404BA1" w:rsidRDefault="00404BA1" w:rsidP="00404BA1">
      <w:pPr>
        <w:jc w:val="both"/>
        <w:rPr>
          <w:rFonts w:ascii="Times New Roman" w:hAnsi="Times New Roman"/>
          <w:sz w:val="24"/>
          <w:szCs w:val="24"/>
        </w:rPr>
      </w:pP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lastRenderedPageBreak/>
        <w:t>15:00-21:00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BA1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</w:rPr>
        <w:t>) Ειδικότερες κατηγορίες προσωπικών δεδομένων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Δεδομένα υγείας – Βιομετρικά και γενετικά δεδομένα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Φορολογικά – οικονομικά δεδομένα (επεξεργασία δεδομένων από φορολογικές αρχές, στον χρηματοπιστωτικό τομέα, κ.α.)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Επεξεργασία / προστασία δεδομένων ανηλίκων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BA1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) Επεξεργασία / προστασία δεδομένων εργαζομένων 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19:00 - 20:00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404BA1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) Διασυνοριακή ροή δεδομένων προσωπικού χαρακτήρα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Παρεκκλίσεις για ειδικές καταστάσεις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404BA1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) Έννομη προστασία και ευθύνη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Διοικητικές κυρώσεις και πρόστιμα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Ένδικα μέσα κατά αποφάσεων ΑΠΔΠΧ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Αστική ευθύνη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Εκπροσώπηση υποκειμένων δεδομένων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Ποινική ευθύνη</w:t>
      </w:r>
    </w:p>
    <w:p w:rsidR="00404BA1" w:rsidRDefault="00404BA1" w:rsidP="00404BA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ΠΕΜΠΤΗ 12 ΙΟΥΛΙΟΥ</w:t>
      </w:r>
    </w:p>
    <w:p w:rsidR="00404BA1" w:rsidRDefault="00404BA1" w:rsidP="00404BA1">
      <w:pPr>
        <w:spacing w:after="160" w:line="240" w:lineRule="auto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 xml:space="preserve">Εκπαιδευτές: </w:t>
      </w:r>
    </w:p>
    <w:p w:rsidR="00404BA1" w:rsidRDefault="00404BA1" w:rsidP="00404BA1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Ευαγγελία Βαγενά, </w:t>
      </w:r>
      <w:r>
        <w:rPr>
          <w:rFonts w:ascii="Times New Roman" w:eastAsiaTheme="minorHAnsi" w:hAnsi="Times New Roman"/>
          <w:sz w:val="24"/>
          <w:szCs w:val="24"/>
        </w:rPr>
        <w:t xml:space="preserve">ΔΝ, DEA, CIPP/E,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Aντιπρόεδρος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Ένωσης για την Προστασία των Προσωπικών Δεδομένων και της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Ιδιωτικότητας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(HADPP) </w:t>
      </w:r>
    </w:p>
    <w:p w:rsidR="00404BA1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Βασίλης </w:t>
      </w:r>
      <w:proofErr w:type="spellStart"/>
      <w:r>
        <w:rPr>
          <w:rFonts w:ascii="Times New Roman" w:hAnsi="Times New Roman"/>
          <w:b/>
          <w:sz w:val="24"/>
          <w:szCs w:val="24"/>
        </w:rPr>
        <w:t>Καρκατζούνης</w:t>
      </w:r>
      <w:proofErr w:type="spellEnd"/>
      <w:r>
        <w:rPr>
          <w:rFonts w:ascii="Times New Roman" w:hAnsi="Times New Roman"/>
          <w:sz w:val="24"/>
          <w:szCs w:val="24"/>
        </w:rPr>
        <w:t xml:space="preserve">, Δικηγόρος (LLM) με ειδίκευση σε ζητήματα προστασίας δεδομένων, </w:t>
      </w:r>
      <w:proofErr w:type="spellStart"/>
      <w:r>
        <w:rPr>
          <w:rFonts w:ascii="Times New Roman" w:hAnsi="Times New Roman"/>
          <w:sz w:val="24"/>
          <w:szCs w:val="24"/>
        </w:rPr>
        <w:t>κυβερνοασφάλειας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νομικής πληροφορικής, συνιδρυτής της νομικής ιστοσελίδας </w:t>
      </w:r>
      <w:hyperlink r:id="rId4" w:history="1">
        <w:r>
          <w:rPr>
            <w:rStyle w:val="-"/>
            <w:rFonts w:ascii="Times New Roman" w:hAnsi="Times New Roman"/>
            <w:sz w:val="24"/>
            <w:szCs w:val="24"/>
          </w:rPr>
          <w:t>www.lawspot.gr</w:t>
        </w:r>
      </w:hyperlink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14) Η Οδηγία 2016/680/ΕΕ («αστυνομική οδηγία») και ενσωμάτωση στο εθνικό δίκαιο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Πεδίο εφαρμογής / Οριοθέτηση σε σχέση με πεδίο εφαρμογής Κανονισμού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διωκτικών και δικαστικών αρχών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Δικαιώματα των προσώπων και ζητήματα δικονομικού δικαίου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17:00-18:00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15) Ειδική νομοθεσία για τις ηλεκτρονικές επικοινωνίες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privacy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404BA1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>) Ασφάλεια προσωπικών δεδομένων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τεχνικών και οργανωτικών μέτρων ασφαλείας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σε σχέση με την παραβίαση (ασφάλειας) δεδομένων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Ανακοίνωση στα υποκείμενα των δεδομένων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17)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Χαρτογράφηση επιχειρησιακών δεδομένων – πρακτικές οδηγίες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Σχεδιασμός – υλοποίηση προγράμματος συμμόρφωσης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Χρονοδιαγράμματα, στάδια υλοποίησης, παραδοτέα ανά στάδιο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Προτεινόμενα μέτρα – συνεργασία με λοιπούς αρμοδίους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>Κοστολόγηση προγράμματος συμμόρφωσης</w:t>
      </w:r>
    </w:p>
    <w:p w:rsidR="00404BA1" w:rsidRDefault="00404BA1" w:rsidP="00404BA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η </w:t>
      </w:r>
      <w:r>
        <w:rPr>
          <w:rFonts w:ascii="Times New Roman" w:hAnsi="Times New Roman"/>
          <w:b/>
          <w:sz w:val="24"/>
          <w:szCs w:val="24"/>
          <w:u w:val="single"/>
        </w:rPr>
        <w:t>ΗΜΕΡΑ ΠΑΡΑΣΚΕΥΗ 13 ΙΟΥΛΙΟΥ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u w:val="single"/>
        </w:rPr>
        <w:t>Εκπαιδεύτρια</w:t>
      </w:r>
      <w:r>
        <w:rPr>
          <w:rFonts w:ascii="Times New Roman" w:hAnsi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>Ελένη Μαραγκού,  </w:t>
      </w:r>
      <w:r>
        <w:rPr>
          <w:rFonts w:ascii="Times New Roman" w:hAnsi="Times New Roman"/>
          <w:sz w:val="24"/>
          <w:szCs w:val="24"/>
        </w:rPr>
        <w:t>Δ.Ν.- 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., Ειδικός Επιστήμονας ΑΠΔΠΧ, Δικηγόρος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404BA1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) Δικαιώματα Φυσικών Προσώπων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πρόσβασης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διόρθωσης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περιορισμού επεξεργασίας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διαγραφής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εναντίωσης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hAnsi="Times New Roman"/>
          <w:sz w:val="24"/>
          <w:szCs w:val="24"/>
        </w:rPr>
        <w:t>φορητότητας</w:t>
      </w:r>
      <w:proofErr w:type="spellEnd"/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Παραδείγματα – τρόπος ενάσκησης των δικαιωμάτων 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19) Ο Υπεύθυνος Προστασίας Δεδομένων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Προϋποθέσεις ύπαρξης </w:t>
      </w:r>
      <w:r>
        <w:rPr>
          <w:rFonts w:ascii="Times New Roman" w:hAnsi="Times New Roman"/>
          <w:sz w:val="24"/>
          <w:szCs w:val="24"/>
          <w:lang w:val="en-US"/>
        </w:rPr>
        <w:t>DPO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Κριτήρια επιλογής, προσόντα και χαρακτηριστικά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Θέση στον φορέα / προσωπική και οικονομική «ανεξαρτησία»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Καθήκοντα και υποχρεώσεις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Ζητήματα ευθύνης </w:t>
      </w:r>
    </w:p>
    <w:p w:rsidR="00404BA1" w:rsidRDefault="00404BA1" w:rsidP="00404BA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Σχέση με ΑΠΔΠΧ</w:t>
      </w:r>
    </w:p>
    <w:p w:rsidR="00404BA1" w:rsidRDefault="00404BA1" w:rsidP="00404BA1">
      <w:pPr>
        <w:spacing w:after="160" w:line="240" w:lineRule="auto"/>
        <w:ind w:right="-58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ΣΑΒΒΑΤΟ 14 ΙΟΥΛΙΟΥ</w:t>
      </w:r>
    </w:p>
    <w:p w:rsidR="00404BA1" w:rsidRPr="0038232D" w:rsidRDefault="00404BA1" w:rsidP="00404BA1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404BA1" w:rsidRPr="002A4F8E" w:rsidRDefault="00404BA1" w:rsidP="00404BA1">
      <w:pPr>
        <w:spacing w:after="160" w:line="240" w:lineRule="auto"/>
        <w:ind w:right="-58"/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proofErr w:type="spellStart"/>
      <w:r w:rsidRPr="002A4F8E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Εκπαιδευτής:</w:t>
      </w:r>
      <w:r w:rsidRPr="00926DAA">
        <w:rPr>
          <w:rFonts w:ascii="Times New Roman" w:hAnsi="Times New Roman"/>
          <w:b/>
          <w:bCs/>
          <w:sz w:val="24"/>
          <w:szCs w:val="24"/>
        </w:rPr>
        <w:t>Νικόλαος</w:t>
      </w:r>
      <w:proofErr w:type="spellEnd"/>
      <w:r w:rsidRPr="00926DAA">
        <w:rPr>
          <w:rFonts w:ascii="Times New Roman" w:hAnsi="Times New Roman"/>
          <w:b/>
          <w:bCs/>
          <w:sz w:val="24"/>
          <w:szCs w:val="24"/>
        </w:rPr>
        <w:t xml:space="preserve"> Χρ. Κακογιάννης</w:t>
      </w:r>
      <w:r w:rsidRPr="0004005D">
        <w:rPr>
          <w:rFonts w:ascii="Times New Roman" w:hAnsi="Times New Roman"/>
          <w:bCs/>
          <w:sz w:val="24"/>
          <w:szCs w:val="24"/>
        </w:rPr>
        <w:t>, Διδάκτωρ ΕΜΠ, Γενικός Διευθυντής </w:t>
      </w:r>
      <w:proofErr w:type="spellStart"/>
      <w:r w:rsidRPr="0004005D">
        <w:rPr>
          <w:rFonts w:ascii="Times New Roman" w:hAnsi="Times New Roman"/>
          <w:bCs/>
          <w:sz w:val="24"/>
          <w:szCs w:val="24"/>
        </w:rPr>
        <w:t>ResNovae</w:t>
      </w:r>
      <w:proofErr w:type="spellEnd"/>
      <w:r w:rsidRPr="0004005D">
        <w:rPr>
          <w:rFonts w:ascii="Times New Roman" w:hAnsi="Times New Roman"/>
          <w:bCs/>
          <w:sz w:val="24"/>
          <w:szCs w:val="24"/>
        </w:rPr>
        <w:t xml:space="preserve"> LP, Σύμβουλος Επιχειρήσεων και Νέων Τεχνολογιών</w:t>
      </w:r>
    </w:p>
    <w:p w:rsidR="00404BA1" w:rsidRDefault="00404BA1" w:rsidP="00404BA1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u w:val="single"/>
          <w:lang w:eastAsia="en-GB"/>
        </w:rPr>
        <w:t>20)</w:t>
      </w:r>
      <w:r>
        <w:rPr>
          <w:rFonts w:ascii="Times New Roman" w:hAnsi="Times New Roman"/>
          <w:b/>
          <w:bCs/>
          <w:color w:val="222222"/>
          <w:sz w:val="24"/>
          <w:szCs w:val="24"/>
          <w:u w:val="single"/>
          <w:lang w:val="en-GB" w:eastAsia="en-GB"/>
        </w:rPr>
        <w:t> </w:t>
      </w:r>
      <w:r>
        <w:rPr>
          <w:rFonts w:ascii="Times New Roman" w:eastAsia="Helvetica" w:hAnsi="Times New Roman"/>
          <w:b/>
          <w:bCs/>
          <w:color w:val="222222"/>
          <w:sz w:val="24"/>
          <w:szCs w:val="24"/>
          <w:u w:val="single"/>
          <w:lang w:eastAsia="en-GB"/>
        </w:rPr>
        <w:t>Εσωτερική οργάνωση</w:t>
      </w:r>
      <w:r>
        <w:rPr>
          <w:rFonts w:ascii="Times New Roman" w:hAnsi="Times New Roman"/>
          <w:b/>
          <w:bCs/>
          <w:color w:val="222222"/>
          <w:sz w:val="24"/>
          <w:szCs w:val="24"/>
          <w:u w:val="single"/>
          <w:lang w:val="en-GB" w:eastAsia="en-GB"/>
        </w:rPr>
        <w:t> 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Βήματα / οδικός χάρτης συμμόρφωσης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Σύστημα διαχείρισης προσωπικών δεδομένων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Πολιτική προστασίας (Πολιτικές και διαδικασίες Ασφάλειας)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Σχεδιασμός και υποστήριξη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 xml:space="preserve"> συστημάτων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Επιχειρησιακή συνέχεια</w:t>
      </w:r>
    </w:p>
    <w:p w:rsidR="00404BA1" w:rsidRDefault="00404BA1" w:rsidP="00404BA1">
      <w:pPr>
        <w:spacing w:before="100" w:beforeAutospacing="1" w:after="160" w:line="240" w:lineRule="auto"/>
        <w:jc w:val="both"/>
        <w:rPr>
          <w:rFonts w:ascii="Times New Roman" w:eastAsia="Helvetica" w:hAnsi="Times New Roman"/>
          <w:b/>
          <w:bCs/>
          <w:color w:val="8064A2"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color w:val="8064A2"/>
          <w:sz w:val="24"/>
          <w:szCs w:val="24"/>
          <w:u w:val="single"/>
          <w:lang w:eastAsia="en-GB"/>
        </w:rPr>
        <w:t xml:space="preserve">14:00 </w:t>
      </w:r>
      <w:r>
        <w:rPr>
          <w:rFonts w:ascii="Times New Roman" w:eastAsia="Helvetica" w:hAnsi="Times New Roman"/>
          <w:b/>
          <w:bCs/>
          <w:color w:val="8064A2"/>
          <w:sz w:val="24"/>
          <w:szCs w:val="24"/>
          <w:u w:val="single"/>
          <w:lang w:eastAsia="en-GB"/>
        </w:rPr>
        <w:t>– 18:00</w:t>
      </w:r>
    </w:p>
    <w:p w:rsidR="00404BA1" w:rsidRPr="00926DAA" w:rsidRDefault="00404BA1" w:rsidP="00404BA1">
      <w:pPr>
        <w:tabs>
          <w:tab w:val="left" w:pos="6536"/>
        </w:tabs>
        <w:spacing w:before="100" w:beforeAutospacing="1" w:after="16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926DAA">
        <w:rPr>
          <w:rFonts w:ascii="Times New Roman" w:eastAsia="Helvetica" w:hAnsi="Times New Roman"/>
          <w:b/>
          <w:bCs/>
          <w:color w:val="1F497D" w:themeColor="text2"/>
          <w:sz w:val="24"/>
          <w:szCs w:val="24"/>
          <w:u w:val="single"/>
          <w:lang w:eastAsia="en-GB"/>
        </w:rPr>
        <w:t>Εκπαιδευτής</w:t>
      </w:r>
      <w:r w:rsidRPr="00926DAA">
        <w:rPr>
          <w:rFonts w:ascii="Times New Roman" w:eastAsia="Helvetica" w:hAnsi="Times New Roman"/>
          <w:b/>
          <w:bCs/>
          <w:color w:val="1F497D" w:themeColor="text2"/>
          <w:sz w:val="24"/>
          <w:szCs w:val="24"/>
          <w:lang w:eastAsia="en-GB"/>
        </w:rPr>
        <w:t xml:space="preserve">: </w:t>
      </w:r>
      <w:r w:rsidRPr="00926DAA">
        <w:rPr>
          <w:rFonts w:ascii="Times New Roman" w:eastAsia="Helvetica" w:hAnsi="Times New Roman"/>
          <w:b/>
          <w:bCs/>
          <w:sz w:val="24"/>
          <w:szCs w:val="24"/>
          <w:lang w:eastAsia="en-GB"/>
        </w:rPr>
        <w:t xml:space="preserve">Γεώργιος </w:t>
      </w:r>
      <w:proofErr w:type="spellStart"/>
      <w:r w:rsidRPr="00926DAA">
        <w:rPr>
          <w:rFonts w:ascii="Times New Roman" w:hAnsi="Times New Roman"/>
          <w:b/>
          <w:sz w:val="24"/>
          <w:szCs w:val="24"/>
        </w:rPr>
        <w:t>Σκιαδόπουλος</w:t>
      </w:r>
      <w:proofErr w:type="spellEnd"/>
      <w:r w:rsidRPr="00926DAA">
        <w:rPr>
          <w:rFonts w:ascii="Times New Roman" w:hAnsi="Times New Roman"/>
          <w:sz w:val="24"/>
          <w:szCs w:val="24"/>
        </w:rPr>
        <w:t>,  Μηχανικός Η/Υ ΕΜΠ</w:t>
      </w:r>
      <w:r w:rsidRPr="00926DAA">
        <w:rPr>
          <w:rFonts w:ascii="Times New Roman" w:hAnsi="Times New Roman"/>
          <w:sz w:val="24"/>
          <w:szCs w:val="24"/>
        </w:rPr>
        <w:tab/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u w:val="single"/>
          <w:lang w:eastAsia="en-GB"/>
        </w:rPr>
        <w:t>21)</w:t>
      </w:r>
      <w:r>
        <w:rPr>
          <w:rFonts w:ascii="Times New Roman" w:hAnsi="Times New Roman"/>
          <w:b/>
          <w:bCs/>
          <w:color w:val="222222"/>
          <w:sz w:val="24"/>
          <w:szCs w:val="24"/>
          <w:u w:val="single"/>
          <w:lang w:val="en-GB" w:eastAsia="en-GB"/>
        </w:rPr>
        <w:t> </w:t>
      </w:r>
      <w:r>
        <w:rPr>
          <w:rFonts w:ascii="Times New Roman" w:eastAsia="Helvetica" w:hAnsi="Times New Roman"/>
          <w:b/>
          <w:bCs/>
          <w:color w:val="222222"/>
          <w:sz w:val="24"/>
          <w:szCs w:val="24"/>
          <w:u w:val="single"/>
          <w:lang w:eastAsia="en-GB"/>
        </w:rPr>
        <w:t>Τεχνικά μέτρα συμμόρφωσης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Βασικές Αρχές Ασφάλειας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Informationsecurity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n-GB"/>
        </w:rPr>
        <w:t>)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Προτεινόμενη Μεθοδολογία Συμμόρφωσης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Χαρτογράφηση (Δεδομένων &amp; Πληροφοριακών Συστημάτων)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Εκτίμηση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proofErr w:type="spellStart"/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αντικτύπου</w:t>
      </w:r>
      <w:proofErr w:type="spellEnd"/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,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Ανάλυση &amp; Διαχείριση Επικινδυνότητας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Ασφάλεια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προσωπικών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δεδομένων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socialmedia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n-GB"/>
        </w:rPr>
        <w:t>,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 xml:space="preserve">διαδίκτυο, </w:t>
      </w:r>
      <w:proofErr w:type="spellStart"/>
      <w:r>
        <w:rPr>
          <w:rFonts w:ascii="Times New Roman" w:eastAsia="Helvetica" w:hAnsi="Times New Roman"/>
          <w:color w:val="222222"/>
          <w:sz w:val="24"/>
          <w:szCs w:val="24"/>
          <w:lang w:val="en-GB" w:eastAsia="en-GB"/>
        </w:rPr>
        <w:t>smartphones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n-GB"/>
        </w:rPr>
        <w:t>,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φορητά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μέσα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αποθήκευσης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usb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n-GB"/>
        </w:rPr>
        <w:t>)</w:t>
      </w:r>
      <w:r>
        <w:rPr>
          <w:rFonts w:ascii="Times New Roman" w:hAnsi="Times New Roman"/>
          <w:color w:val="222222"/>
          <w:sz w:val="24"/>
          <w:szCs w:val="24"/>
          <w:lang w:val="en-GB" w:eastAsia="en-GB"/>
        </w:rPr>
        <w:t> </w:t>
      </w: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κλπ)</w:t>
      </w:r>
    </w:p>
    <w:p w:rsidR="00404BA1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 xml:space="preserve">Κρυπτογράφηση, </w:t>
      </w:r>
      <w:proofErr w:type="spellStart"/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ψευδωνυμοποίηση</w:t>
      </w:r>
      <w:proofErr w:type="spellEnd"/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, συντήρηση δεδομένων</w:t>
      </w:r>
    </w:p>
    <w:p w:rsidR="00404BA1" w:rsidRPr="002A4F8E" w:rsidRDefault="00404BA1" w:rsidP="00404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en-GB"/>
        </w:rPr>
      </w:pPr>
      <w:r>
        <w:rPr>
          <w:rFonts w:ascii="Times New Roman" w:eastAsia="Helvetica" w:hAnsi="Times New Roman"/>
          <w:color w:val="222222"/>
          <w:sz w:val="24"/>
          <w:szCs w:val="24"/>
          <w:lang w:eastAsia="en-GB"/>
        </w:rPr>
        <w:t>Εσωτερικές επιθεωρήσεις - Διορθωτικές ενέργειες / συνεχής βελτίωση</w:t>
      </w:r>
    </w:p>
    <w:p w:rsidR="00404BA1" w:rsidRDefault="00404BA1" w:rsidP="00404BA1">
      <w:pPr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4472C4"/>
          <w:sz w:val="24"/>
          <w:szCs w:val="24"/>
          <w:u w:val="single"/>
          <w:lang w:val="en-US"/>
        </w:rPr>
        <w:t>CaseStudies</w:t>
      </w:r>
      <w:proofErr w:type="spellEnd"/>
    </w:p>
    <w:p w:rsidR="00404BA1" w:rsidRDefault="00404BA1" w:rsidP="00404BA1">
      <w:pPr>
        <w:spacing w:after="0" w:line="240" w:lineRule="auto"/>
        <w:jc w:val="both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eastAsia="Helvetica" w:hAnsi="Times New Roman"/>
          <w:color w:val="4472C4"/>
          <w:sz w:val="24"/>
          <w:szCs w:val="24"/>
        </w:rPr>
        <w:lastRenderedPageBreak/>
        <w:t xml:space="preserve">Α. </w:t>
      </w:r>
      <w:proofErr w:type="spellStart"/>
      <w:r>
        <w:rPr>
          <w:rFonts w:ascii="Times New Roman" w:eastAsia="Helvetica" w:hAnsi="Times New Roman"/>
          <w:color w:val="4472C4"/>
          <w:sz w:val="24"/>
          <w:szCs w:val="24"/>
        </w:rPr>
        <w:t>Ενδεικτικόπαράδειγμα</w:t>
      </w:r>
      <w:proofErr w:type="spellEnd"/>
      <w:r>
        <w:rPr>
          <w:rFonts w:ascii="Times New Roman" w:eastAsia="Helvetica" w:hAnsi="Times New Roman"/>
          <w:color w:val="4472C4"/>
          <w:sz w:val="24"/>
          <w:szCs w:val="24"/>
        </w:rPr>
        <w:t xml:space="preserve"> Χαρτογράφησης δεδομένων</w:t>
      </w:r>
    </w:p>
    <w:p w:rsidR="00404BA1" w:rsidRDefault="00404BA1" w:rsidP="00404BA1">
      <w:pPr>
        <w:spacing w:after="0" w:line="240" w:lineRule="auto"/>
        <w:jc w:val="both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eastAsia="Helvetica" w:hAnsi="Times New Roman"/>
          <w:color w:val="4472C4"/>
          <w:sz w:val="24"/>
          <w:szCs w:val="24"/>
        </w:rPr>
        <w:t xml:space="preserve">Β. </w:t>
      </w:r>
      <w:proofErr w:type="spellStart"/>
      <w:r>
        <w:rPr>
          <w:rFonts w:ascii="Times New Roman" w:eastAsia="Helvetica" w:hAnsi="Times New Roman"/>
          <w:color w:val="4472C4"/>
          <w:sz w:val="24"/>
          <w:szCs w:val="24"/>
        </w:rPr>
        <w:t>Ενδεικτικόπαράδειγμα</w:t>
      </w:r>
      <w:proofErr w:type="spellEnd"/>
      <w:r>
        <w:rPr>
          <w:rFonts w:ascii="Times New Roman" w:eastAsia="Helvetica" w:hAnsi="Times New Roman"/>
          <w:color w:val="4472C4"/>
          <w:sz w:val="24"/>
          <w:szCs w:val="24"/>
        </w:rPr>
        <w:t xml:space="preserve"> μελέτης εκτίμησης </w:t>
      </w:r>
      <w:proofErr w:type="spellStart"/>
      <w:r>
        <w:rPr>
          <w:rFonts w:ascii="Times New Roman" w:eastAsia="Helvetica" w:hAnsi="Times New Roman"/>
          <w:color w:val="4472C4"/>
          <w:sz w:val="24"/>
          <w:szCs w:val="24"/>
        </w:rPr>
        <w:t>αντικτύπου</w:t>
      </w:r>
      <w:proofErr w:type="spellEnd"/>
      <w:r>
        <w:rPr>
          <w:rFonts w:ascii="Times New Roman" w:eastAsia="Helvetica" w:hAnsi="Times New Roman"/>
          <w:color w:val="4472C4"/>
          <w:sz w:val="24"/>
          <w:szCs w:val="24"/>
        </w:rPr>
        <w:t xml:space="preserve"> απώλειας προστασίας δεδομένων</w:t>
      </w:r>
    </w:p>
    <w:p w:rsidR="00404BA1" w:rsidRPr="00926DAA" w:rsidRDefault="00404BA1" w:rsidP="00404BA1">
      <w:pPr>
        <w:spacing w:after="0" w:line="240" w:lineRule="auto"/>
        <w:jc w:val="both"/>
        <w:rPr>
          <w:rFonts w:ascii="Times New Roman" w:hAnsi="Times New Roman"/>
          <w:color w:val="4472C4"/>
          <w:sz w:val="24"/>
          <w:szCs w:val="24"/>
        </w:rPr>
      </w:pPr>
    </w:p>
    <w:p w:rsidR="00404BA1" w:rsidRPr="00C21DED" w:rsidRDefault="00404BA1" w:rsidP="00404BA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1DED">
        <w:rPr>
          <w:rFonts w:ascii="Times New Roman" w:hAnsi="Times New Roman"/>
          <w:b/>
          <w:sz w:val="24"/>
          <w:szCs w:val="24"/>
          <w:u w:val="single"/>
        </w:rPr>
        <w:t>Επιμέλεια Προγράμματος:</w:t>
      </w:r>
    </w:p>
    <w:p w:rsidR="00404BA1" w:rsidRPr="002A4F8E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r w:rsidRPr="00C21DED">
        <w:rPr>
          <w:rFonts w:ascii="Times New Roman" w:hAnsi="Times New Roman"/>
          <w:b/>
          <w:sz w:val="24"/>
          <w:szCs w:val="24"/>
        </w:rPr>
        <w:t>Δημήτρης Αναστασόπουλος</w:t>
      </w:r>
      <w:r w:rsidRPr="00C21DED">
        <w:rPr>
          <w:rFonts w:ascii="Times New Roman" w:hAnsi="Times New Roman"/>
          <w:sz w:val="24"/>
          <w:szCs w:val="24"/>
        </w:rPr>
        <w:t>, Δικηγόρος, ΔΣ ΔΣΑ, Πρόεδρος Ε.Ε.Ν.</w:t>
      </w:r>
      <w:r w:rsidRPr="00C21DED">
        <w:rPr>
          <w:rFonts w:ascii="Times New Roman" w:hAnsi="Times New Roman"/>
          <w:sz w:val="24"/>
          <w:szCs w:val="24"/>
          <w:lang w:val="en-US"/>
        </w:rPr>
        <w:t>e</w:t>
      </w:r>
      <w:r w:rsidRPr="00C21DED">
        <w:rPr>
          <w:rFonts w:ascii="Times New Roman" w:hAnsi="Times New Roman"/>
          <w:sz w:val="24"/>
          <w:szCs w:val="24"/>
        </w:rPr>
        <w:t>-Θέμις</w:t>
      </w:r>
      <w:r>
        <w:rPr>
          <w:rFonts w:ascii="Times New Roman" w:hAnsi="Times New Roman"/>
          <w:sz w:val="24"/>
          <w:szCs w:val="24"/>
        </w:rPr>
        <w:t xml:space="preserve">, Πρόεδρος της Επιτροπής Σεμιναρίων </w:t>
      </w:r>
      <w:r>
        <w:rPr>
          <w:rFonts w:ascii="Times New Roman" w:hAnsi="Times New Roman"/>
          <w:sz w:val="24"/>
          <w:szCs w:val="24"/>
          <w:lang w:val="en-US"/>
        </w:rPr>
        <w:t>GDPR</w:t>
      </w:r>
      <w:r>
        <w:rPr>
          <w:rFonts w:ascii="Times New Roman" w:hAnsi="Times New Roman"/>
          <w:sz w:val="24"/>
          <w:szCs w:val="24"/>
        </w:rPr>
        <w:t>ΔΣΑ</w:t>
      </w:r>
    </w:p>
    <w:p w:rsidR="00404BA1" w:rsidRPr="002A4F8E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Σημείωση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04BA1" w:rsidRPr="0062322B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r w:rsidRPr="0062322B">
        <w:rPr>
          <w:rFonts w:ascii="Times New Roman" w:hAnsi="Times New Roman"/>
          <w:sz w:val="24"/>
          <w:szCs w:val="24"/>
        </w:rPr>
        <w:t>Σύνολο: 38 ώρες</w:t>
      </w:r>
    </w:p>
    <w:p w:rsidR="00404BA1" w:rsidRDefault="00404BA1" w:rsidP="00404B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διδακτικές ώρες είναι διάρκειας 45 λεπτών. Στο τέλος κάθε ώρας ακολουθεί διάλειμμα 15 λεπτών.</w:t>
      </w:r>
    </w:p>
    <w:p w:rsidR="00404BA1" w:rsidRDefault="00404BA1" w:rsidP="00404BA1">
      <w:pPr>
        <w:spacing w:after="160" w:line="240" w:lineRule="auto"/>
        <w:ind w:right="-5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4BA1" w:rsidRDefault="00404BA1" w:rsidP="00404BA1">
      <w:pPr>
        <w:spacing w:after="160" w:line="240" w:lineRule="auto"/>
        <w:ind w:right="-5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ΕΚΠΑΙΔΕΥΤΕΣ </w:t>
      </w:r>
    </w:p>
    <w:p w:rsidR="00404BA1" w:rsidRDefault="00404BA1" w:rsidP="00404BA1">
      <w:pPr>
        <w:spacing w:after="160" w:line="240" w:lineRule="auto"/>
        <w:ind w:right="-5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4BA1" w:rsidRDefault="00404BA1" w:rsidP="00404BA1">
      <w:pPr>
        <w:ind w:left="-142" w:right="-5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Σπύρος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Τάσσης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, Δικηγόρος, </w:t>
      </w:r>
      <w:r>
        <w:rPr>
          <w:rFonts w:ascii="Times New Roman" w:hAnsi="Times New Roman"/>
          <w:iCs/>
          <w:sz w:val="24"/>
          <w:szCs w:val="24"/>
        </w:rPr>
        <w:t xml:space="preserve">LLM, Πρόεδρος της Ένωσης για την Προστασία των Προσωπικών Δεδομένων και της </w:t>
      </w:r>
      <w:proofErr w:type="spellStart"/>
      <w:r>
        <w:rPr>
          <w:rFonts w:ascii="Times New Roman" w:hAnsi="Times New Roman"/>
          <w:iCs/>
          <w:sz w:val="24"/>
          <w:szCs w:val="24"/>
        </w:rPr>
        <w:t>Ιδιωτικότητας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  <w:lang w:val="en-US"/>
        </w:rPr>
        <w:t>HADPP</w:t>
      </w:r>
      <w:r>
        <w:rPr>
          <w:rFonts w:ascii="Times New Roman" w:hAnsi="Times New Roman"/>
          <w:iCs/>
          <w:sz w:val="24"/>
          <w:szCs w:val="24"/>
        </w:rPr>
        <w:t xml:space="preserve">) </w:t>
      </w:r>
    </w:p>
    <w:p w:rsidR="00404BA1" w:rsidRPr="004C6319" w:rsidRDefault="00404BA1" w:rsidP="00404BA1">
      <w:pPr>
        <w:ind w:left="-142" w:right="-58"/>
        <w:jc w:val="both"/>
        <w:rPr>
          <w:rFonts w:ascii="Times New Roman" w:hAnsi="Times New Roman"/>
          <w:b/>
          <w:iCs/>
          <w:sz w:val="24"/>
          <w:szCs w:val="24"/>
        </w:rPr>
      </w:pPr>
      <w:r w:rsidRPr="004C6319">
        <w:rPr>
          <w:rFonts w:ascii="Times New Roman" w:hAnsi="Times New Roman"/>
          <w:b/>
          <w:iCs/>
          <w:sz w:val="24"/>
          <w:szCs w:val="24"/>
        </w:rPr>
        <w:t xml:space="preserve">Δημήτρης </w:t>
      </w:r>
      <w:r>
        <w:rPr>
          <w:rFonts w:ascii="Times New Roman" w:hAnsi="Times New Roman"/>
          <w:b/>
          <w:iCs/>
          <w:sz w:val="24"/>
          <w:szCs w:val="24"/>
        </w:rPr>
        <w:t xml:space="preserve">Χρ. </w:t>
      </w:r>
      <w:r w:rsidRPr="004C6319">
        <w:rPr>
          <w:rFonts w:ascii="Times New Roman" w:hAnsi="Times New Roman"/>
          <w:b/>
          <w:iCs/>
          <w:sz w:val="24"/>
          <w:szCs w:val="24"/>
        </w:rPr>
        <w:t xml:space="preserve">Αναστασόπουλος, </w:t>
      </w:r>
      <w:r w:rsidRPr="002906CC">
        <w:rPr>
          <w:rFonts w:ascii="Times New Roman" w:hAnsi="Times New Roman"/>
          <w:iCs/>
          <w:sz w:val="24"/>
          <w:szCs w:val="24"/>
        </w:rPr>
        <w:t>Δικηγόρος, ΔΣ ΔΣΑ, Πρόεδρος Ε.Ε.Ν.</w:t>
      </w:r>
      <w:r w:rsidRPr="002906CC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2906CC">
        <w:rPr>
          <w:rFonts w:ascii="Times New Roman" w:hAnsi="Times New Roman"/>
          <w:iCs/>
          <w:sz w:val="24"/>
          <w:szCs w:val="24"/>
        </w:rPr>
        <w:t>-Θέμις (</w:t>
      </w:r>
      <w:r w:rsidRPr="002906CC">
        <w:rPr>
          <w:rFonts w:ascii="Times New Roman" w:hAnsi="Times New Roman"/>
          <w:iCs/>
          <w:sz w:val="24"/>
          <w:szCs w:val="24"/>
          <w:lang w:val="en-US"/>
        </w:rPr>
        <w:t>www</w:t>
      </w:r>
      <w:r w:rsidRPr="002906CC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2906CC">
        <w:rPr>
          <w:rFonts w:ascii="Times New Roman" w:hAnsi="Times New Roman"/>
          <w:iCs/>
          <w:sz w:val="24"/>
          <w:szCs w:val="24"/>
          <w:lang w:val="en-US"/>
        </w:rPr>
        <w:t>ethemis</w:t>
      </w:r>
      <w:proofErr w:type="spellEnd"/>
      <w:r w:rsidRPr="002906CC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2906CC">
        <w:rPr>
          <w:rFonts w:ascii="Times New Roman" w:hAnsi="Times New Roman"/>
          <w:iCs/>
          <w:sz w:val="24"/>
          <w:szCs w:val="24"/>
          <w:lang w:val="en-US"/>
        </w:rPr>
        <w:t>gr</w:t>
      </w:r>
      <w:proofErr w:type="spellEnd"/>
      <w:r w:rsidRPr="002906CC">
        <w:rPr>
          <w:rFonts w:ascii="Times New Roman" w:hAnsi="Times New Roman"/>
          <w:iCs/>
          <w:sz w:val="24"/>
          <w:szCs w:val="24"/>
        </w:rPr>
        <w:t xml:space="preserve">), Πρόεδρος της Επιτροπής Σεμιναρίων </w:t>
      </w:r>
      <w:r w:rsidRPr="002906CC">
        <w:rPr>
          <w:rFonts w:ascii="Times New Roman" w:hAnsi="Times New Roman"/>
          <w:iCs/>
          <w:sz w:val="24"/>
          <w:szCs w:val="24"/>
          <w:lang w:val="en-US"/>
        </w:rPr>
        <w:t>GDPR</w:t>
      </w:r>
      <w:r w:rsidRPr="002906CC">
        <w:rPr>
          <w:rFonts w:ascii="Times New Roman" w:hAnsi="Times New Roman"/>
          <w:iCs/>
          <w:sz w:val="24"/>
          <w:szCs w:val="24"/>
        </w:rPr>
        <w:t xml:space="preserve"> ΔΣΑ</w:t>
      </w:r>
    </w:p>
    <w:p w:rsidR="00701BDC" w:rsidRPr="00701BDC" w:rsidRDefault="00404BA1" w:rsidP="00404BA1">
      <w:pPr>
        <w:ind w:left="-142" w:right="-5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Σωτήρης Διαμαντόπουλος, </w:t>
      </w:r>
      <w:r>
        <w:rPr>
          <w:rFonts w:ascii="Times New Roman" w:hAnsi="Times New Roman"/>
          <w:iCs/>
          <w:sz w:val="24"/>
          <w:szCs w:val="24"/>
        </w:rPr>
        <w:t xml:space="preserve">Δικηγόρος, ΔΣ ΔΣΑ, μέλος της Επιτροπής Σεμιναρίων ΔΣΑ </w:t>
      </w:r>
    </w:p>
    <w:p w:rsidR="00701BDC" w:rsidRPr="00701BDC" w:rsidRDefault="00404BA1" w:rsidP="00404BA1">
      <w:pPr>
        <w:ind w:left="-142" w:right="-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ΜαρίαΜυλώση</w:t>
      </w:r>
      <w:proofErr w:type="spellEnd"/>
      <w:r>
        <w:rPr>
          <w:rFonts w:ascii="Times New Roman" w:hAnsi="Times New Roman"/>
          <w:sz w:val="24"/>
          <w:szCs w:val="24"/>
        </w:rPr>
        <w:t xml:space="preserve">, Δικηγόρος, DESS, Δρ. Εφαρμοσμένης Πληροφορικής Πανεπιστημίου Μακεδονίας, Μεταδιδακτορική ερευνήτρια Πανεπιστημίου Μακεδονίας </w:t>
      </w:r>
    </w:p>
    <w:p w:rsidR="00404BA1" w:rsidRDefault="00404BA1" w:rsidP="00404BA1">
      <w:pPr>
        <w:ind w:left="-142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Ευαγγελία Βαγενά, </w:t>
      </w:r>
      <w:r>
        <w:rPr>
          <w:rFonts w:ascii="Times New Roman" w:hAnsi="Times New Roman"/>
          <w:sz w:val="24"/>
          <w:szCs w:val="24"/>
        </w:rPr>
        <w:t xml:space="preserve">ΔΝ, DEA, CIPP/E, </w:t>
      </w:r>
      <w:proofErr w:type="spellStart"/>
      <w:r>
        <w:rPr>
          <w:rFonts w:ascii="Times New Roman" w:hAnsi="Times New Roman"/>
          <w:sz w:val="24"/>
          <w:szCs w:val="24"/>
        </w:rPr>
        <w:t>Aντιπρόεδρος</w:t>
      </w:r>
      <w:proofErr w:type="spellEnd"/>
      <w:r>
        <w:rPr>
          <w:rFonts w:ascii="Times New Roman" w:hAnsi="Times New Roman"/>
          <w:sz w:val="24"/>
          <w:szCs w:val="24"/>
        </w:rPr>
        <w:t xml:space="preserve"> Ένωσης για την Προστασία των Προσωπικών Δεδομένων και της </w:t>
      </w:r>
      <w:proofErr w:type="spellStart"/>
      <w:r>
        <w:rPr>
          <w:rFonts w:ascii="Times New Roman" w:hAnsi="Times New Roman"/>
          <w:sz w:val="24"/>
          <w:szCs w:val="24"/>
        </w:rPr>
        <w:t>Ιδιωτικότητας</w:t>
      </w:r>
      <w:proofErr w:type="spellEnd"/>
      <w:r>
        <w:rPr>
          <w:rFonts w:ascii="Times New Roman" w:hAnsi="Times New Roman"/>
          <w:sz w:val="24"/>
          <w:szCs w:val="24"/>
        </w:rPr>
        <w:t xml:space="preserve"> (HADPP)  </w:t>
      </w:r>
    </w:p>
    <w:p w:rsidR="00701BDC" w:rsidRPr="00701BDC" w:rsidRDefault="00404BA1" w:rsidP="00404BA1">
      <w:pPr>
        <w:ind w:left="-142" w:right="-58"/>
        <w:jc w:val="both"/>
        <w:rPr>
          <w:rStyle w:val="-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 xml:space="preserve">Βασίλης </w:t>
      </w:r>
      <w:proofErr w:type="spellStart"/>
      <w:r>
        <w:rPr>
          <w:rFonts w:ascii="Times New Roman" w:hAnsi="Times New Roman"/>
          <w:b/>
          <w:sz w:val="24"/>
          <w:szCs w:val="24"/>
        </w:rPr>
        <w:t>Καρκατζούνης</w:t>
      </w:r>
      <w:proofErr w:type="spellEnd"/>
      <w:r>
        <w:rPr>
          <w:rFonts w:ascii="Times New Roman" w:hAnsi="Times New Roman"/>
          <w:sz w:val="24"/>
          <w:szCs w:val="24"/>
        </w:rPr>
        <w:t xml:space="preserve">, Δικηγόρος (LLM) με ειδίκευση σε ζητήματα προστασίας δεδομένων, </w:t>
      </w:r>
      <w:proofErr w:type="spellStart"/>
      <w:r>
        <w:rPr>
          <w:rFonts w:ascii="Times New Roman" w:hAnsi="Times New Roman"/>
          <w:sz w:val="24"/>
          <w:szCs w:val="24"/>
        </w:rPr>
        <w:t>κυβερνοασφάλειας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νομικής πληροφορικής, συνιδρυτής της νομικής ιστοσελίδας</w:t>
      </w:r>
      <w:r>
        <w:rPr>
          <w:rStyle w:val="-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04BA1" w:rsidRPr="004C6319" w:rsidRDefault="00404BA1" w:rsidP="00404BA1">
      <w:pPr>
        <w:ind w:left="-142" w:right="-58"/>
        <w:jc w:val="both"/>
        <w:rPr>
          <w:rStyle w:val="-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>Ελένη Μαραγκού,  </w:t>
      </w:r>
      <w:r>
        <w:rPr>
          <w:rFonts w:ascii="Times New Roman" w:hAnsi="Times New Roman"/>
          <w:sz w:val="24"/>
          <w:szCs w:val="24"/>
        </w:rPr>
        <w:t>Δ.Ν.- 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., Ειδικός Επιστήμονας ΑΠΔΠΧ, Δικηγόρος </w:t>
      </w:r>
    </w:p>
    <w:p w:rsidR="00701BDC" w:rsidRPr="00701BDC" w:rsidRDefault="00404BA1" w:rsidP="00404BA1">
      <w:pPr>
        <w:ind w:left="-142" w:right="-5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Νικόλαος Χρ. Κακογιάννης</w:t>
      </w:r>
      <w:r>
        <w:rPr>
          <w:rFonts w:ascii="Times New Roman" w:hAnsi="Times New Roman"/>
          <w:bCs/>
          <w:sz w:val="24"/>
          <w:szCs w:val="24"/>
        </w:rPr>
        <w:t>, Διδάκτωρ ΕΜΠ, Γενικός Διευθυντής </w:t>
      </w:r>
      <w:proofErr w:type="spellStart"/>
      <w:r>
        <w:rPr>
          <w:rFonts w:ascii="Times New Roman" w:hAnsi="Times New Roman"/>
          <w:bCs/>
          <w:sz w:val="24"/>
          <w:szCs w:val="24"/>
        </w:rPr>
        <w:t>ResNovae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LP, Σύμβουλος Επιχειρήσεων και Νέων Τεχνολογιών   </w:t>
      </w:r>
    </w:p>
    <w:p w:rsidR="00404BA1" w:rsidRDefault="00404BA1" w:rsidP="00404BA1">
      <w:pPr>
        <w:ind w:left="-142" w:right="-58"/>
        <w:jc w:val="both"/>
        <w:rPr>
          <w:rFonts w:ascii="Times New Roman" w:hAnsi="Times New Roman"/>
          <w:sz w:val="24"/>
          <w:szCs w:val="24"/>
        </w:rPr>
      </w:pPr>
      <w:r w:rsidRPr="004419DD">
        <w:rPr>
          <w:rFonts w:ascii="Times New Roman" w:hAnsi="Times New Roman"/>
          <w:b/>
          <w:sz w:val="24"/>
          <w:szCs w:val="24"/>
        </w:rPr>
        <w:t xml:space="preserve">Γεώργιος </w:t>
      </w:r>
      <w:proofErr w:type="spellStart"/>
      <w:r>
        <w:rPr>
          <w:rFonts w:ascii="Times New Roman" w:hAnsi="Times New Roman"/>
          <w:b/>
          <w:sz w:val="24"/>
          <w:szCs w:val="24"/>
        </w:rPr>
        <w:t>Σκιαδόπουλος</w:t>
      </w:r>
      <w:proofErr w:type="spellEnd"/>
      <w:r>
        <w:rPr>
          <w:rFonts w:ascii="Times New Roman" w:hAnsi="Times New Roman"/>
          <w:sz w:val="24"/>
          <w:szCs w:val="24"/>
        </w:rPr>
        <w:t>,  Μηχανικός Η/Υ ΕΜΠ –</w:t>
      </w:r>
    </w:p>
    <w:p w:rsidR="00404BA1" w:rsidRDefault="00404BA1" w:rsidP="00404BA1"/>
    <w:p w:rsidR="00601DF6" w:rsidRDefault="00601DF6" w:rsidP="00404BA1"/>
    <w:sectPr w:rsidR="00601DF6" w:rsidSect="00601D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BA1"/>
    <w:rsid w:val="0031075E"/>
    <w:rsid w:val="00404BA1"/>
    <w:rsid w:val="00601DF6"/>
    <w:rsid w:val="00701BDC"/>
    <w:rsid w:val="00CC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04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spo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1181</Words>
  <Characters>6379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nikoleta</cp:lastModifiedBy>
  <cp:revision>4</cp:revision>
  <dcterms:created xsi:type="dcterms:W3CDTF">2018-06-14T17:50:00Z</dcterms:created>
  <dcterms:modified xsi:type="dcterms:W3CDTF">2018-06-14T17:54:00Z</dcterms:modified>
</cp:coreProperties>
</file>